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D291C" w14:textId="77777777" w:rsidR="00E75EB2" w:rsidRDefault="00E75EB2" w:rsidP="00E75EB2">
      <w:pPr>
        <w:spacing w:line="360" w:lineRule="auto"/>
        <w:rPr>
          <w:sz w:val="22"/>
          <w:szCs w:val="22"/>
        </w:rPr>
      </w:pPr>
    </w:p>
    <w:p w14:paraId="4FCED955" w14:textId="1C0ABFB4" w:rsidR="00E75EB2" w:rsidRPr="001D621E" w:rsidRDefault="005D2A47" w:rsidP="00E75EB2">
      <w:pPr>
        <w:pStyle w:val="MMKopfzeile"/>
        <w:rPr>
          <w:color w:val="6E6B60"/>
        </w:rPr>
      </w:pPr>
      <w:r>
        <w:rPr>
          <w:color w:val="6E6B60"/>
        </w:rPr>
        <w:t>Sarajevo</w:t>
      </w:r>
      <w:r w:rsidR="00E75EB2" w:rsidRPr="001D621E">
        <w:rPr>
          <w:color w:val="6E6B60"/>
        </w:rPr>
        <w:t xml:space="preserve">, </w:t>
      </w:r>
      <w:r w:rsidR="00AB2079">
        <w:rPr>
          <w:color w:val="6E6B60"/>
        </w:rPr>
        <w:t>9</w:t>
      </w:r>
      <w:r w:rsidR="003761FC" w:rsidRPr="001D621E">
        <w:rPr>
          <w:color w:val="6E6B60"/>
        </w:rPr>
        <w:fldChar w:fldCharType="begin"/>
      </w:r>
      <w:r w:rsidR="00E75EB2" w:rsidRPr="001D621E">
        <w:rPr>
          <w:color w:val="6E6B60"/>
        </w:rPr>
        <w:instrText xml:space="preserve"> CREATEDATE  \@ "d. MMMM yyyy"  \* MERGEFORMAT </w:instrText>
      </w:r>
      <w:r w:rsidR="003761FC" w:rsidRPr="001D621E">
        <w:rPr>
          <w:color w:val="6E6B60"/>
        </w:rPr>
        <w:fldChar w:fldCharType="separate"/>
      </w:r>
      <w:r w:rsidR="00137F4E">
        <w:rPr>
          <w:noProof/>
          <w:color w:val="6E6B60"/>
        </w:rPr>
        <w:t>. November 2022</w:t>
      </w:r>
      <w:r w:rsidR="003761FC" w:rsidRPr="001D621E">
        <w:rPr>
          <w:color w:val="6E6B60"/>
        </w:rPr>
        <w:fldChar w:fldCharType="end"/>
      </w:r>
    </w:p>
    <w:p w14:paraId="4D747AA1" w14:textId="20A1905A" w:rsidR="00E75EB2" w:rsidRPr="001D621E" w:rsidRDefault="00E75EB2" w:rsidP="00E75EB2">
      <w:pPr>
        <w:pStyle w:val="MMKopfzeile"/>
        <w:rPr>
          <w:color w:val="6E6B60"/>
        </w:rPr>
      </w:pPr>
      <w:r w:rsidRPr="001D621E">
        <w:rPr>
          <w:color w:val="6E6B60"/>
        </w:rPr>
        <w:t xml:space="preserve">Medienmitteilung zu </w:t>
      </w:r>
      <w:r w:rsidR="00534635" w:rsidRPr="00534635">
        <w:rPr>
          <w:color w:val="6E6B60"/>
        </w:rPr>
        <w:t xml:space="preserve">Südosteuropas ersten Klima-Champions </w:t>
      </w:r>
    </w:p>
    <w:p w14:paraId="48C84896" w14:textId="77777777" w:rsidR="005E2481" w:rsidRPr="00327386" w:rsidRDefault="005E2481" w:rsidP="005E2481">
      <w:pPr>
        <w:pStyle w:val="MMTitel"/>
        <w:rPr>
          <w:color w:val="A2BF2F"/>
        </w:rPr>
      </w:pPr>
      <w:r w:rsidRPr="00327386">
        <w:rPr>
          <w:color w:val="A2BF2F"/>
        </w:rPr>
        <w:t xml:space="preserve">Südosteuropas </w:t>
      </w:r>
      <w:r w:rsidR="00BA02E3" w:rsidRPr="00327386">
        <w:rPr>
          <w:color w:val="A2BF2F"/>
        </w:rPr>
        <w:t xml:space="preserve">erste </w:t>
      </w:r>
      <w:r w:rsidRPr="00327386">
        <w:rPr>
          <w:color w:val="A2BF2F"/>
        </w:rPr>
        <w:t>Klima-Champions ausgezeichnet</w:t>
      </w:r>
    </w:p>
    <w:p w14:paraId="46956E8B" w14:textId="5D57EA81" w:rsidR="00957302" w:rsidRPr="00125155" w:rsidRDefault="001A79FE" w:rsidP="008C4187">
      <w:pPr>
        <w:pStyle w:val="MMText"/>
        <w:rPr>
          <w:lang w:val="de-CH"/>
        </w:rPr>
      </w:pPr>
      <w:r w:rsidRPr="00125155">
        <w:rPr>
          <w:lang w:val="de-CH"/>
        </w:rPr>
        <w:t>Klimaschutz</w:t>
      </w:r>
      <w:r w:rsidR="00BA02E3" w:rsidRPr="00125155">
        <w:rPr>
          <w:lang w:val="de-CH"/>
        </w:rPr>
        <w:t xml:space="preserve"> über Grenzen hinweg</w:t>
      </w:r>
      <w:r w:rsidRPr="00125155">
        <w:rPr>
          <w:lang w:val="de-CH"/>
        </w:rPr>
        <w:t xml:space="preserve">: </w:t>
      </w:r>
      <w:r w:rsidR="005D2A47" w:rsidRPr="00125155">
        <w:rPr>
          <w:lang w:val="de-CH"/>
        </w:rPr>
        <w:t xml:space="preserve">Am 9. November 2022 </w:t>
      </w:r>
      <w:r w:rsidR="00AB2079" w:rsidRPr="00125155">
        <w:rPr>
          <w:lang w:val="de-CH"/>
        </w:rPr>
        <w:t>wurden in S</w:t>
      </w:r>
      <w:r w:rsidR="007563D4" w:rsidRPr="00125155">
        <w:rPr>
          <w:lang w:val="de-CH"/>
        </w:rPr>
        <w:t>arajevo</w:t>
      </w:r>
      <w:r w:rsidR="00AB2079" w:rsidRPr="00125155">
        <w:rPr>
          <w:lang w:val="de-CH"/>
        </w:rPr>
        <w:t>/</w:t>
      </w:r>
      <w:proofErr w:type="spellStart"/>
      <w:r w:rsidR="00AB2079" w:rsidRPr="00125155">
        <w:rPr>
          <w:lang w:val="de-CH"/>
        </w:rPr>
        <w:t>BiH</w:t>
      </w:r>
      <w:proofErr w:type="spellEnd"/>
      <w:r w:rsidR="007563D4" w:rsidRPr="00125155">
        <w:rPr>
          <w:lang w:val="de-CH"/>
        </w:rPr>
        <w:t xml:space="preserve"> </w:t>
      </w:r>
      <w:r w:rsidR="00AB2079" w:rsidRPr="00125155">
        <w:rPr>
          <w:lang w:val="de-CH"/>
        </w:rPr>
        <w:t>Südosteuropas erste Klima-Champions ausgezeichnet</w:t>
      </w:r>
      <w:r w:rsidR="007563D4" w:rsidRPr="00125155">
        <w:rPr>
          <w:lang w:val="de-CH"/>
        </w:rPr>
        <w:t xml:space="preserve">. </w:t>
      </w:r>
      <w:r w:rsidR="00BA02E3" w:rsidRPr="00125155">
        <w:rPr>
          <w:lang w:val="de-CH"/>
        </w:rPr>
        <w:t>Aus 40 eingereichten Projekten zu Klimaschutz und Nachhaltigkeit wählte eine international</w:t>
      </w:r>
      <w:r w:rsidR="00AB2079" w:rsidRPr="00125155">
        <w:rPr>
          <w:lang w:val="de-CH"/>
        </w:rPr>
        <w:t>e</w:t>
      </w:r>
      <w:r w:rsidR="00BA02E3" w:rsidRPr="00125155">
        <w:rPr>
          <w:lang w:val="de-CH"/>
        </w:rPr>
        <w:t xml:space="preserve"> Fachjury fünf aus, zwei weitere Projekte erhielten Sonderpreise. </w:t>
      </w:r>
    </w:p>
    <w:p w14:paraId="6DBEB258" w14:textId="4A11702F" w:rsidR="00D043BF" w:rsidRPr="00CD7027" w:rsidRDefault="00041957" w:rsidP="001A79FE">
      <w:pPr>
        <w:pStyle w:val="MMLead"/>
        <w:rPr>
          <w:b/>
          <w:lang w:val="de-CH"/>
        </w:rPr>
      </w:pPr>
      <w:r w:rsidRPr="00810A74">
        <w:rPr>
          <w:lang w:val="de-CH"/>
        </w:rPr>
        <w:t>Klimaschutz</w:t>
      </w:r>
      <w:r w:rsidR="00ED088D" w:rsidRPr="00810A74">
        <w:rPr>
          <w:lang w:val="de-CH"/>
        </w:rPr>
        <w:t xml:space="preserve"> im Alltag, nachhaltige Landwirtschaft, soziale Teilhabe oder Vernetzung für grünes Wirtschaften: </w:t>
      </w:r>
      <w:r w:rsidR="00AB2079">
        <w:rPr>
          <w:lang w:val="de-CH"/>
        </w:rPr>
        <w:t>Das Projekt «</w:t>
      </w:r>
      <w:r w:rsidR="00ED088D" w:rsidRPr="00810A74">
        <w:rPr>
          <w:lang w:val="de-CH"/>
        </w:rPr>
        <w:t>Climate Bridges</w:t>
      </w:r>
      <w:r w:rsidR="00AB2079">
        <w:rPr>
          <w:lang w:val="de-CH"/>
        </w:rPr>
        <w:t xml:space="preserve">» </w:t>
      </w:r>
      <w:r w:rsidR="00ED088D" w:rsidRPr="00810A74">
        <w:rPr>
          <w:lang w:val="de-CH"/>
        </w:rPr>
        <w:t>stellt die besten Klimaschutz- und Nachhaltigkeits</w:t>
      </w:r>
      <w:r w:rsidR="00A165A4">
        <w:rPr>
          <w:lang w:val="de-CH"/>
        </w:rPr>
        <w:t>i</w:t>
      </w:r>
      <w:r w:rsidR="00ED088D" w:rsidRPr="00810A74">
        <w:rPr>
          <w:lang w:val="de-CH"/>
        </w:rPr>
        <w:t xml:space="preserve">deen aus Südosteuropa einer breiteren Öffentlichkeit </w:t>
      </w:r>
      <w:r w:rsidR="00AB2079">
        <w:rPr>
          <w:lang w:val="de-CH"/>
        </w:rPr>
        <w:t>vor</w:t>
      </w:r>
      <w:r w:rsidR="00ED088D" w:rsidRPr="00CD7027">
        <w:rPr>
          <w:lang w:val="de-CH"/>
        </w:rPr>
        <w:t xml:space="preserve">. Gerade weil der Klimawandel nicht an den Grenzen Halt macht, </w:t>
      </w:r>
      <w:r w:rsidR="00404F2E" w:rsidRPr="00CD7027">
        <w:rPr>
          <w:lang w:val="de-CH"/>
        </w:rPr>
        <w:t>sei</w:t>
      </w:r>
      <w:r w:rsidR="00ED088D" w:rsidRPr="00CD7027">
        <w:rPr>
          <w:lang w:val="de-CH"/>
        </w:rPr>
        <w:t xml:space="preserve"> ein grenzüberschreitender Austausch von Ideen und Erfahrungen notwendig,</w:t>
      </w:r>
      <w:r w:rsidR="00404F2E" w:rsidRPr="00CD7027">
        <w:rPr>
          <w:lang w:val="de-CH"/>
        </w:rPr>
        <w:t xml:space="preserve"> meint</w:t>
      </w:r>
      <w:r w:rsidR="00ED088D" w:rsidRPr="00CD7027">
        <w:rPr>
          <w:lang w:val="de-CH"/>
        </w:rPr>
        <w:t xml:space="preserve"> Projektleiterin Paula Duske von </w:t>
      </w:r>
      <w:r w:rsidR="00CD7027">
        <w:rPr>
          <w:lang w:val="de-CH"/>
        </w:rPr>
        <w:t xml:space="preserve">der </w:t>
      </w:r>
      <w:r w:rsidR="00ED088D" w:rsidRPr="00CD7027">
        <w:rPr>
          <w:lang w:val="de-CH"/>
        </w:rPr>
        <w:t>CIPRA International</w:t>
      </w:r>
      <w:r w:rsidR="00810A74" w:rsidRPr="00CD7027">
        <w:rPr>
          <w:lang w:val="de-CH"/>
        </w:rPr>
        <w:t xml:space="preserve"> Lab</w:t>
      </w:r>
      <w:r w:rsidR="00ED088D" w:rsidRPr="00CD7027">
        <w:rPr>
          <w:lang w:val="de-CH"/>
        </w:rPr>
        <w:t>. «Wir waren positiv überrascht</w:t>
      </w:r>
      <w:r w:rsidR="00404F2E" w:rsidRPr="00CD7027">
        <w:rPr>
          <w:lang w:val="de-CH"/>
        </w:rPr>
        <w:t xml:space="preserve"> davon, wie viele Projekte bereits umgesetzt wurden und wie vielfältig die Ansätze, </w:t>
      </w:r>
      <w:proofErr w:type="spellStart"/>
      <w:r w:rsidR="00404F2E" w:rsidRPr="00CD7027">
        <w:rPr>
          <w:lang w:val="de-CH"/>
        </w:rPr>
        <w:t>Akteur:innen</w:t>
      </w:r>
      <w:proofErr w:type="spellEnd"/>
      <w:r w:rsidR="00404F2E" w:rsidRPr="00CD7027">
        <w:rPr>
          <w:lang w:val="de-CH"/>
        </w:rPr>
        <w:t xml:space="preserve"> und Massnahmen sind.» </w:t>
      </w:r>
      <w:r w:rsidRPr="00CD7027">
        <w:rPr>
          <w:lang w:val="de-CH"/>
        </w:rPr>
        <w:t>Neben Förderung, Vernetzung und Wissensaustausch erhalten die Gewinner ein Preisgeld</w:t>
      </w:r>
      <w:r w:rsidR="00404F2E" w:rsidRPr="00CD7027">
        <w:rPr>
          <w:lang w:val="de-CH"/>
        </w:rPr>
        <w:t xml:space="preserve"> als Unterstützung für </w:t>
      </w:r>
      <w:r w:rsidRPr="00CD7027">
        <w:rPr>
          <w:lang w:val="de-CH"/>
        </w:rPr>
        <w:t>weitere Projekte</w:t>
      </w:r>
      <w:r w:rsidR="00404F2E" w:rsidRPr="00CD7027">
        <w:rPr>
          <w:lang w:val="de-CH"/>
        </w:rPr>
        <w:t xml:space="preserve">. </w:t>
      </w:r>
      <w:r w:rsidRPr="00CD7027">
        <w:rPr>
          <w:lang w:val="de-CH"/>
        </w:rPr>
        <w:t xml:space="preserve">Teilnahmeberechtigt waren alle </w:t>
      </w:r>
      <w:proofErr w:type="spellStart"/>
      <w:r w:rsidRPr="00CD7027">
        <w:rPr>
          <w:lang w:val="de-CH"/>
        </w:rPr>
        <w:t>Akteur</w:t>
      </w:r>
      <w:r w:rsidR="00A165A4">
        <w:rPr>
          <w:lang w:val="de-CH"/>
        </w:rPr>
        <w:t>:inn</w:t>
      </w:r>
      <w:r w:rsidR="00AB2079">
        <w:rPr>
          <w:lang w:val="de-CH"/>
        </w:rPr>
        <w:t>e</w:t>
      </w:r>
      <w:r w:rsidR="00A165A4">
        <w:rPr>
          <w:lang w:val="de-CH"/>
        </w:rPr>
        <w:t>n</w:t>
      </w:r>
      <w:proofErr w:type="spellEnd"/>
      <w:r w:rsidRPr="00CD7027">
        <w:rPr>
          <w:lang w:val="de-CH"/>
        </w:rPr>
        <w:t xml:space="preserve">, die ein klima- oder nachhaltigkeitsbezogenes Projekt in einem der folgenden Länder durchgeführt haben: Slowenien, Kroatien, Bosnien und Herzegowina, Montenegro, </w:t>
      </w:r>
      <w:proofErr w:type="spellStart"/>
      <w:r w:rsidR="00CD7027">
        <w:rPr>
          <w:lang w:val="de-CH"/>
        </w:rPr>
        <w:t>Nordmazedonien</w:t>
      </w:r>
      <w:proofErr w:type="spellEnd"/>
      <w:r w:rsidRPr="00CD7027">
        <w:rPr>
          <w:lang w:val="de-CH"/>
        </w:rPr>
        <w:t>, Kosovo, Serbien und Albanien.</w:t>
      </w:r>
      <w:r w:rsidR="00686A3F" w:rsidRPr="00CD7027">
        <w:rPr>
          <w:lang w:val="de-CH"/>
        </w:rPr>
        <w:t xml:space="preserve"> </w:t>
      </w:r>
      <w:r w:rsidR="00EB38BB" w:rsidRPr="00CD7027">
        <w:rPr>
          <w:lang w:val="de-CH"/>
        </w:rPr>
        <w:t>Die</w:t>
      </w:r>
      <w:r w:rsidR="00686A3F" w:rsidRPr="00CD7027">
        <w:rPr>
          <w:lang w:val="de-CH"/>
        </w:rPr>
        <w:t xml:space="preserve"> </w:t>
      </w:r>
      <w:r w:rsidR="00EB38BB" w:rsidRPr="00CD7027">
        <w:rPr>
          <w:lang w:val="de-CH"/>
        </w:rPr>
        <w:t>Preisträger im Überblick</w:t>
      </w:r>
      <w:r w:rsidR="00686A3F" w:rsidRPr="00CD7027">
        <w:rPr>
          <w:lang w:val="de-CH"/>
        </w:rPr>
        <w:t>:</w:t>
      </w:r>
    </w:p>
    <w:p w14:paraId="47CCD0BB" w14:textId="77777777" w:rsidR="008B4899" w:rsidRPr="00CD7027" w:rsidRDefault="008B4899" w:rsidP="00EB38BB">
      <w:pPr>
        <w:pStyle w:val="MMLead"/>
        <w:rPr>
          <w:lang w:val="de-CH"/>
        </w:rPr>
      </w:pPr>
      <w:r w:rsidRPr="00CD7027">
        <w:rPr>
          <w:b/>
          <w:lang w:val="de-CH"/>
        </w:rPr>
        <w:t xml:space="preserve">Energiesparen mit Theaterstücken und Quizfragen: </w:t>
      </w:r>
      <w:r w:rsidR="00673446" w:rsidRPr="00CD7027">
        <w:rPr>
          <w:lang w:val="de-CH"/>
        </w:rPr>
        <w:t>Das</w:t>
      </w:r>
      <w:r w:rsidR="00D043BF" w:rsidRPr="00CD7027">
        <w:rPr>
          <w:lang w:val="de-CH"/>
        </w:rPr>
        <w:t xml:space="preserve"> </w:t>
      </w:r>
      <w:proofErr w:type="spellStart"/>
      <w:r w:rsidR="00311DBE" w:rsidRPr="00CD7027">
        <w:rPr>
          <w:lang w:val="de-CH"/>
        </w:rPr>
        <w:t>Centre</w:t>
      </w:r>
      <w:proofErr w:type="spellEnd"/>
      <w:r w:rsidR="00311DBE" w:rsidRPr="00CD7027">
        <w:rPr>
          <w:lang w:val="de-CH"/>
        </w:rPr>
        <w:t xml:space="preserve"> </w:t>
      </w:r>
      <w:proofErr w:type="spellStart"/>
      <w:r w:rsidR="00311DBE" w:rsidRPr="00CD7027">
        <w:rPr>
          <w:lang w:val="de-CH"/>
        </w:rPr>
        <w:t>for</w:t>
      </w:r>
      <w:proofErr w:type="spellEnd"/>
      <w:r w:rsidR="00311DBE" w:rsidRPr="00CD7027">
        <w:rPr>
          <w:lang w:val="de-CH"/>
        </w:rPr>
        <w:t xml:space="preserve"> Development </w:t>
      </w:r>
      <w:proofErr w:type="spellStart"/>
      <w:r w:rsidR="00311DBE" w:rsidRPr="00CD7027">
        <w:rPr>
          <w:lang w:val="de-CH"/>
        </w:rPr>
        <w:t>and</w:t>
      </w:r>
      <w:proofErr w:type="spellEnd"/>
      <w:r w:rsidR="00311DBE" w:rsidRPr="00CD7027">
        <w:rPr>
          <w:lang w:val="de-CH"/>
        </w:rPr>
        <w:t xml:space="preserve"> Support (CRP)</w:t>
      </w:r>
      <w:r w:rsidR="00673446" w:rsidRPr="00CD7027">
        <w:rPr>
          <w:lang w:val="de-CH"/>
        </w:rPr>
        <w:t xml:space="preserve"> </w:t>
      </w:r>
      <w:r w:rsidR="00D043BF" w:rsidRPr="00CD7027">
        <w:rPr>
          <w:lang w:val="de-CH"/>
        </w:rPr>
        <w:t>o</w:t>
      </w:r>
      <w:r w:rsidR="00311DBE" w:rsidRPr="00CD7027">
        <w:rPr>
          <w:lang w:val="de-CH"/>
        </w:rPr>
        <w:t xml:space="preserve">rganisierte in seinem Projekt «Smart Schools 2» </w:t>
      </w:r>
      <w:r w:rsidR="00D043BF" w:rsidRPr="00CD7027">
        <w:rPr>
          <w:lang w:val="de-CH"/>
        </w:rPr>
        <w:t xml:space="preserve">in Bosnien und Herzegowina sowie in Kroatien </w:t>
      </w:r>
      <w:r w:rsidR="00311DBE" w:rsidRPr="00CD7027">
        <w:rPr>
          <w:lang w:val="de-CH"/>
        </w:rPr>
        <w:t>Investitionen in umweltfreundlichere Schulgebäude</w:t>
      </w:r>
      <w:r w:rsidR="008223D9">
        <w:rPr>
          <w:lang w:val="de-CH"/>
        </w:rPr>
        <w:t xml:space="preserve"> sowie kreative Bildungsma</w:t>
      </w:r>
      <w:r w:rsidR="00CD7027">
        <w:rPr>
          <w:lang w:val="de-CH"/>
        </w:rPr>
        <w:t>ss</w:t>
      </w:r>
      <w:r w:rsidR="008223D9">
        <w:rPr>
          <w:lang w:val="de-CH"/>
        </w:rPr>
        <w:t>nahmen, wie zum Beispiel</w:t>
      </w:r>
      <w:r w:rsidR="00311DBE" w:rsidRPr="00CD7027">
        <w:rPr>
          <w:lang w:val="de-CH"/>
        </w:rPr>
        <w:t xml:space="preserve"> ein Theaterstück</w:t>
      </w:r>
      <w:r w:rsidR="008223D9">
        <w:rPr>
          <w:lang w:val="de-CH"/>
        </w:rPr>
        <w:t>,</w:t>
      </w:r>
      <w:r w:rsidR="00AB2079">
        <w:rPr>
          <w:lang w:val="de-CH"/>
        </w:rPr>
        <w:t xml:space="preserve"> </w:t>
      </w:r>
      <w:r w:rsidR="00311DBE" w:rsidRPr="00CD7027">
        <w:rPr>
          <w:lang w:val="de-CH"/>
        </w:rPr>
        <w:t xml:space="preserve">ein Quiz rund um Energieeffizienz </w:t>
      </w:r>
      <w:r w:rsidR="008223D9">
        <w:rPr>
          <w:lang w:val="de-CH"/>
        </w:rPr>
        <w:t>und</w:t>
      </w:r>
      <w:r w:rsidR="00311DBE" w:rsidRPr="00CD7027">
        <w:rPr>
          <w:lang w:val="de-CH"/>
        </w:rPr>
        <w:t xml:space="preserve"> einen grossen Energiespar-Schulwettbewerb. </w:t>
      </w:r>
    </w:p>
    <w:p w14:paraId="17706C07" w14:textId="0C0A62F0" w:rsidR="008B4899" w:rsidRPr="00CD7027" w:rsidRDefault="008B4899" w:rsidP="00EB38BB">
      <w:pPr>
        <w:pStyle w:val="MMLead"/>
        <w:rPr>
          <w:lang w:val="de-CH"/>
        </w:rPr>
      </w:pPr>
      <w:r w:rsidRPr="00CD7027">
        <w:rPr>
          <w:b/>
          <w:lang w:val="de-CH"/>
        </w:rPr>
        <w:t>Solarenergie durch Crowdfunding:</w:t>
      </w:r>
      <w:r w:rsidRPr="00CD7027">
        <w:rPr>
          <w:lang w:val="de-CH"/>
        </w:rPr>
        <w:t xml:space="preserve"> </w:t>
      </w:r>
      <w:r w:rsidR="00673446" w:rsidRPr="00CD7027">
        <w:rPr>
          <w:lang w:val="de-CH"/>
        </w:rPr>
        <w:t xml:space="preserve">Die </w:t>
      </w:r>
      <w:r w:rsidR="00D043BF" w:rsidRPr="00CD7027">
        <w:rPr>
          <w:lang w:val="de-CH"/>
        </w:rPr>
        <w:t xml:space="preserve">kroatische Stadt </w:t>
      </w:r>
      <w:proofErr w:type="spellStart"/>
      <w:r w:rsidR="00D043BF" w:rsidRPr="00CD7027">
        <w:rPr>
          <w:lang w:val="de-CH"/>
        </w:rPr>
        <w:t>Križevci</w:t>
      </w:r>
      <w:proofErr w:type="spellEnd"/>
      <w:r w:rsidR="00D043BF" w:rsidRPr="00CD7027">
        <w:rPr>
          <w:lang w:val="de-CH"/>
        </w:rPr>
        <w:t xml:space="preserve"> weihte 2018 ein vollständig durch Crowdfunding finanziertes Solarkraftwerk ein. Es befindet sich auf dem Dach </w:t>
      </w:r>
      <w:r w:rsidR="00673446" w:rsidRPr="00CD7027">
        <w:rPr>
          <w:lang w:val="de-CH"/>
        </w:rPr>
        <w:t xml:space="preserve">eines </w:t>
      </w:r>
      <w:r w:rsidR="00D043BF" w:rsidRPr="00CD7027">
        <w:rPr>
          <w:lang w:val="de-CH"/>
        </w:rPr>
        <w:t>Geschäftszentrums, hat eine</w:t>
      </w:r>
      <w:r w:rsidR="006333D5">
        <w:rPr>
          <w:lang w:val="de-CH"/>
        </w:rPr>
        <w:t xml:space="preserve"> Leistung von 30 Kilowatt</w:t>
      </w:r>
      <w:bookmarkStart w:id="0" w:name="_GoBack"/>
      <w:bookmarkEnd w:id="0"/>
      <w:r w:rsidR="00D043BF" w:rsidRPr="00CD7027">
        <w:rPr>
          <w:lang w:val="de-CH"/>
        </w:rPr>
        <w:t xml:space="preserve"> und </w:t>
      </w:r>
      <w:r w:rsidR="00812183" w:rsidRPr="00CD7027">
        <w:rPr>
          <w:lang w:val="de-CH"/>
        </w:rPr>
        <w:t>spart</w:t>
      </w:r>
      <w:r w:rsidR="00D043BF" w:rsidRPr="00CD7027">
        <w:rPr>
          <w:lang w:val="de-CH"/>
        </w:rPr>
        <w:t xml:space="preserve"> rund 11 Tonnen </w:t>
      </w:r>
      <w:r w:rsidR="00812183" w:rsidRPr="00CD7027">
        <w:rPr>
          <w:lang w:val="de-CH"/>
        </w:rPr>
        <w:t>CO2</w:t>
      </w:r>
      <w:r w:rsidR="00D043BF" w:rsidRPr="00CD7027">
        <w:rPr>
          <w:lang w:val="de-CH"/>
        </w:rPr>
        <w:t xml:space="preserve"> pro Jahr ein. Die erzeugte Solarenergie wird für die Stromversorgung des Geschäftszentrums verwendet und der Überschuss ins Netz eingespeist.</w:t>
      </w:r>
      <w:r w:rsidRPr="00CD7027">
        <w:rPr>
          <w:lang w:val="de-CH"/>
        </w:rPr>
        <w:t xml:space="preserve"> </w:t>
      </w:r>
    </w:p>
    <w:p w14:paraId="4EED1711" w14:textId="77777777" w:rsidR="008B4899" w:rsidRPr="00CD7027" w:rsidRDefault="008B4899" w:rsidP="00EB38BB">
      <w:pPr>
        <w:pStyle w:val="MMLead"/>
        <w:rPr>
          <w:lang w:val="de-CH"/>
        </w:rPr>
      </w:pPr>
      <w:r w:rsidRPr="00CD7027">
        <w:rPr>
          <w:b/>
          <w:lang w:val="de-CH"/>
        </w:rPr>
        <w:t>Übers Klima lernen:</w:t>
      </w:r>
      <w:r w:rsidRPr="00CD7027">
        <w:rPr>
          <w:lang w:val="de-CH"/>
        </w:rPr>
        <w:t xml:space="preserve"> </w:t>
      </w:r>
      <w:r w:rsidR="00812183" w:rsidRPr="00CD7027">
        <w:rPr>
          <w:lang w:val="de-CH"/>
        </w:rPr>
        <w:t>Das slowenisch-ungarische Projekt «</w:t>
      </w:r>
      <w:proofErr w:type="spellStart"/>
      <w:r w:rsidR="00812183" w:rsidRPr="00CD7027">
        <w:rPr>
          <w:lang w:val="de-CH"/>
        </w:rPr>
        <w:t>Sustainaware</w:t>
      </w:r>
      <w:proofErr w:type="spellEnd"/>
      <w:r w:rsidR="00812183" w:rsidRPr="00CD7027">
        <w:rPr>
          <w:lang w:val="de-CH"/>
        </w:rPr>
        <w:t>» fördert die Klimakompetenz bei Jugend</w:t>
      </w:r>
      <w:r w:rsidR="00673446" w:rsidRPr="00CD7027">
        <w:rPr>
          <w:lang w:val="de-CH"/>
        </w:rPr>
        <w:t>lichen</w:t>
      </w:r>
      <w:r w:rsidR="00812183" w:rsidRPr="00CD7027">
        <w:rPr>
          <w:lang w:val="de-CH"/>
        </w:rPr>
        <w:t xml:space="preserve"> und bietet Unterrichtsmaterialien zum Thema Klimaschutz für den ausserschulischen Einsatz an. </w:t>
      </w:r>
    </w:p>
    <w:p w14:paraId="789ACECC" w14:textId="77777777" w:rsidR="00812183" w:rsidRPr="00CD7027" w:rsidRDefault="00C01B3A" w:rsidP="00EB38BB">
      <w:pPr>
        <w:pStyle w:val="MMLead"/>
        <w:rPr>
          <w:lang w:val="de-CH"/>
        </w:rPr>
      </w:pPr>
      <w:r w:rsidRPr="00CD7027">
        <w:rPr>
          <w:b/>
          <w:lang w:val="de-CH"/>
        </w:rPr>
        <w:lastRenderedPageBreak/>
        <w:t>Comeback für Sanddünen:</w:t>
      </w:r>
      <w:r w:rsidRPr="00CD7027">
        <w:rPr>
          <w:lang w:val="de-CH"/>
        </w:rPr>
        <w:t xml:space="preserve"> Das Projektteam von «GO2» saniert </w:t>
      </w:r>
      <w:r w:rsidR="00812183" w:rsidRPr="00CD7027">
        <w:rPr>
          <w:lang w:val="de-CH"/>
        </w:rPr>
        <w:t>Sanddünen im</w:t>
      </w:r>
      <w:r w:rsidR="00426D03" w:rsidRPr="00CD7027">
        <w:rPr>
          <w:lang w:val="de-CH"/>
        </w:rPr>
        <w:t xml:space="preserve"> </w:t>
      </w:r>
      <w:r w:rsidR="00812183" w:rsidRPr="00CD7027">
        <w:rPr>
          <w:lang w:val="de-CH"/>
        </w:rPr>
        <w:t xml:space="preserve">Mündungsgebiet des Flusses </w:t>
      </w:r>
      <w:proofErr w:type="spellStart"/>
      <w:r w:rsidR="00812183" w:rsidRPr="00CD7027">
        <w:rPr>
          <w:lang w:val="de-CH"/>
        </w:rPr>
        <w:t>Buna</w:t>
      </w:r>
      <w:proofErr w:type="spellEnd"/>
      <w:r w:rsidRPr="00CD7027">
        <w:rPr>
          <w:lang w:val="de-CH"/>
        </w:rPr>
        <w:t xml:space="preserve"> an </w:t>
      </w:r>
      <w:r w:rsidR="00426D03" w:rsidRPr="00CD7027">
        <w:rPr>
          <w:lang w:val="de-CH"/>
        </w:rPr>
        <w:t>der albanisch-montenegrinischen Grenze</w:t>
      </w:r>
      <w:r w:rsidRPr="00CD7027">
        <w:rPr>
          <w:lang w:val="de-CH"/>
        </w:rPr>
        <w:t xml:space="preserve">. </w:t>
      </w:r>
      <w:r w:rsidR="00426D03" w:rsidRPr="00CD7027">
        <w:rPr>
          <w:lang w:val="de-CH"/>
        </w:rPr>
        <w:t>Das Anpflanzen heimischer Pflanzen bei der</w:t>
      </w:r>
      <w:r w:rsidRPr="00CD7027">
        <w:rPr>
          <w:lang w:val="de-CH"/>
        </w:rPr>
        <w:t xml:space="preserve"> Flussmündung </w:t>
      </w:r>
      <w:r w:rsidR="00426D03" w:rsidRPr="00CD7027">
        <w:rPr>
          <w:lang w:val="de-CH"/>
        </w:rPr>
        <w:t>ins Mittelmeer bei der albanischen Gemeinde</w:t>
      </w:r>
      <w:r w:rsidRPr="00CD7027">
        <w:rPr>
          <w:lang w:val="de-CH"/>
        </w:rPr>
        <w:t xml:space="preserve"> </w:t>
      </w:r>
      <w:proofErr w:type="spellStart"/>
      <w:r w:rsidRPr="00CD7027">
        <w:rPr>
          <w:lang w:val="de-CH"/>
        </w:rPr>
        <w:t>Velipoje</w:t>
      </w:r>
      <w:proofErr w:type="spellEnd"/>
      <w:r w:rsidRPr="00CD7027">
        <w:rPr>
          <w:lang w:val="de-CH"/>
        </w:rPr>
        <w:t xml:space="preserve"> soll</w:t>
      </w:r>
      <w:r w:rsidR="00426D03" w:rsidRPr="00CD7027">
        <w:rPr>
          <w:lang w:val="de-CH"/>
        </w:rPr>
        <w:t xml:space="preserve"> die Dünen vor </w:t>
      </w:r>
      <w:r w:rsidRPr="00CD7027">
        <w:rPr>
          <w:lang w:val="de-CH"/>
        </w:rPr>
        <w:t xml:space="preserve">weiterer Erosion </w:t>
      </w:r>
      <w:r w:rsidR="00426D03" w:rsidRPr="00CD7027">
        <w:rPr>
          <w:lang w:val="de-CH"/>
        </w:rPr>
        <w:t>schützen.</w:t>
      </w:r>
    </w:p>
    <w:p w14:paraId="65FC7054" w14:textId="77777777" w:rsidR="00686A3F" w:rsidRPr="00125155" w:rsidRDefault="00426D03" w:rsidP="008C4187">
      <w:pPr>
        <w:pStyle w:val="MMText"/>
        <w:rPr>
          <w:b w:val="0"/>
          <w:lang w:val="de-CH"/>
        </w:rPr>
      </w:pPr>
      <w:r w:rsidRPr="00125155">
        <w:rPr>
          <w:lang w:val="de-CH"/>
        </w:rPr>
        <w:t>Insekte</w:t>
      </w:r>
      <w:r w:rsidR="008B4899" w:rsidRPr="00125155">
        <w:rPr>
          <w:lang w:val="de-CH"/>
        </w:rPr>
        <w:t>n als Nahrungsmittel für Tier und Mensch</w:t>
      </w:r>
      <w:r w:rsidRPr="00125155">
        <w:rPr>
          <w:lang w:val="de-CH"/>
        </w:rPr>
        <w:t>:</w:t>
      </w:r>
      <w:r w:rsidRPr="00125155">
        <w:rPr>
          <w:b w:val="0"/>
          <w:lang w:val="de-CH"/>
        </w:rPr>
        <w:t xml:space="preserve"> </w:t>
      </w:r>
      <w:r w:rsidR="008B4899" w:rsidRPr="00125155">
        <w:rPr>
          <w:b w:val="0"/>
          <w:lang w:val="de-CH"/>
        </w:rPr>
        <w:t>D</w:t>
      </w:r>
      <w:r w:rsidR="00210E00" w:rsidRPr="00125155">
        <w:rPr>
          <w:b w:val="0"/>
          <w:lang w:val="de-CH"/>
        </w:rPr>
        <w:t>iese</w:t>
      </w:r>
      <w:r w:rsidR="008B4899" w:rsidRPr="00125155">
        <w:rPr>
          <w:b w:val="0"/>
          <w:lang w:val="de-CH"/>
        </w:rPr>
        <w:t>s</w:t>
      </w:r>
      <w:r w:rsidRPr="00125155">
        <w:rPr>
          <w:b w:val="0"/>
          <w:lang w:val="de-CH"/>
        </w:rPr>
        <w:t xml:space="preserve"> Projek</w:t>
      </w:r>
      <w:r w:rsidR="008B4899" w:rsidRPr="00125155">
        <w:rPr>
          <w:b w:val="0"/>
          <w:lang w:val="de-CH"/>
        </w:rPr>
        <w:t>t</w:t>
      </w:r>
      <w:r w:rsidRPr="00125155">
        <w:rPr>
          <w:b w:val="0"/>
          <w:lang w:val="de-CH"/>
        </w:rPr>
        <w:t xml:space="preserve"> </w:t>
      </w:r>
      <w:r w:rsidR="008B4899" w:rsidRPr="00125155">
        <w:rPr>
          <w:b w:val="0"/>
          <w:lang w:val="de-CH"/>
        </w:rPr>
        <w:t>aus</w:t>
      </w:r>
      <w:r w:rsidRPr="00125155">
        <w:rPr>
          <w:b w:val="0"/>
          <w:lang w:val="de-CH"/>
        </w:rPr>
        <w:t xml:space="preserve"> </w:t>
      </w:r>
      <w:r w:rsidR="008B4899" w:rsidRPr="00125155">
        <w:rPr>
          <w:b w:val="0"/>
          <w:lang w:val="de-CH"/>
        </w:rPr>
        <w:t xml:space="preserve">dem </w:t>
      </w:r>
      <w:r w:rsidRPr="00125155">
        <w:rPr>
          <w:b w:val="0"/>
          <w:lang w:val="de-CH"/>
        </w:rPr>
        <w:t>Kosovo erforsch</w:t>
      </w:r>
      <w:r w:rsidR="00686A3F" w:rsidRPr="00125155">
        <w:rPr>
          <w:b w:val="0"/>
          <w:lang w:val="de-CH"/>
        </w:rPr>
        <w:t>t</w:t>
      </w:r>
      <w:r w:rsidRPr="00125155">
        <w:rPr>
          <w:b w:val="0"/>
          <w:lang w:val="de-CH"/>
        </w:rPr>
        <w:t>, wie Insekten als Proteinquelle in grossem Massstab gezüchtet werden können. Es zielt vor allem auf lokale Landwirtschaft ab, um die Marktteilnahme zu dezentralisieren</w:t>
      </w:r>
      <w:r w:rsidR="007E4E13" w:rsidRPr="00125155">
        <w:rPr>
          <w:b w:val="0"/>
          <w:lang w:val="de-CH"/>
        </w:rPr>
        <w:t xml:space="preserve">. Das Projektteam will damit </w:t>
      </w:r>
      <w:r w:rsidRPr="00125155">
        <w:rPr>
          <w:b w:val="0"/>
          <w:lang w:val="de-CH"/>
        </w:rPr>
        <w:t>einen öffentlichen Diskurs über die Zukunft der Lebensmittelproduktion</w:t>
      </w:r>
      <w:r w:rsidR="007E4E13" w:rsidRPr="00125155">
        <w:rPr>
          <w:b w:val="0"/>
          <w:lang w:val="de-CH"/>
        </w:rPr>
        <w:t xml:space="preserve"> </w:t>
      </w:r>
      <w:r w:rsidRPr="00125155">
        <w:rPr>
          <w:b w:val="0"/>
          <w:lang w:val="de-CH"/>
        </w:rPr>
        <w:t>in Gang</w:t>
      </w:r>
      <w:r w:rsidR="007E4E13" w:rsidRPr="00125155">
        <w:rPr>
          <w:b w:val="0"/>
          <w:lang w:val="de-CH"/>
        </w:rPr>
        <w:t xml:space="preserve"> setzen.</w:t>
      </w:r>
    </w:p>
    <w:p w14:paraId="206E290C" w14:textId="77777777" w:rsidR="00686A3F" w:rsidRPr="00125155" w:rsidRDefault="00686A3F" w:rsidP="008C4187">
      <w:pPr>
        <w:pStyle w:val="MMText"/>
        <w:rPr>
          <w:b w:val="0"/>
          <w:lang w:val="de-CH"/>
        </w:rPr>
      </w:pPr>
    </w:p>
    <w:p w14:paraId="3D2985BB" w14:textId="77777777" w:rsidR="00686A3F" w:rsidRPr="00125155" w:rsidRDefault="00686A3F" w:rsidP="008C4187">
      <w:pPr>
        <w:pStyle w:val="MMText"/>
        <w:rPr>
          <w:b w:val="0"/>
          <w:lang w:val="de-CH"/>
        </w:rPr>
      </w:pPr>
      <w:r w:rsidRPr="00125155">
        <w:rPr>
          <w:b w:val="0"/>
          <w:lang w:val="de-CH"/>
        </w:rPr>
        <w:t>Zwei weitere Organisationen erhielten Sonderpreise</w:t>
      </w:r>
      <w:r w:rsidR="0078062F" w:rsidRPr="00125155">
        <w:rPr>
          <w:b w:val="0"/>
          <w:lang w:val="de-CH"/>
        </w:rPr>
        <w:t>. Die e</w:t>
      </w:r>
      <w:r w:rsidRPr="00125155">
        <w:rPr>
          <w:b w:val="0"/>
          <w:lang w:val="de-CH"/>
        </w:rPr>
        <w:t xml:space="preserve">ine </w:t>
      </w:r>
      <w:r w:rsidR="00181EB5" w:rsidRPr="00125155">
        <w:rPr>
          <w:b w:val="0"/>
          <w:lang w:val="de-CH"/>
        </w:rPr>
        <w:t>als gutes Beispiel für transnationale Zusammenarbeit auf dem Westbalkan</w:t>
      </w:r>
      <w:r w:rsidRPr="00125155">
        <w:rPr>
          <w:b w:val="0"/>
          <w:lang w:val="de-CH"/>
        </w:rPr>
        <w:t xml:space="preserve">, die andere für </w:t>
      </w:r>
      <w:r w:rsidR="0078062F" w:rsidRPr="00125155">
        <w:rPr>
          <w:b w:val="0"/>
          <w:lang w:val="de-CH"/>
        </w:rPr>
        <w:t>öko</w:t>
      </w:r>
      <w:r w:rsidRPr="00125155">
        <w:rPr>
          <w:b w:val="0"/>
          <w:lang w:val="de-CH"/>
        </w:rPr>
        <w:t>sozial</w:t>
      </w:r>
      <w:r w:rsidR="0078062F" w:rsidRPr="00125155">
        <w:rPr>
          <w:b w:val="0"/>
          <w:lang w:val="de-CH"/>
        </w:rPr>
        <w:t>es Wirtschaften</w:t>
      </w:r>
      <w:r w:rsidRPr="00125155">
        <w:rPr>
          <w:b w:val="0"/>
          <w:lang w:val="de-CH"/>
        </w:rPr>
        <w:t>.</w:t>
      </w:r>
    </w:p>
    <w:p w14:paraId="7CFC1EA3" w14:textId="77777777" w:rsidR="00686A3F" w:rsidRPr="00125155" w:rsidRDefault="00686A3F" w:rsidP="008C4187">
      <w:pPr>
        <w:pStyle w:val="MMText"/>
        <w:rPr>
          <w:b w:val="0"/>
          <w:lang w:val="de-CH"/>
        </w:rPr>
      </w:pPr>
    </w:p>
    <w:p w14:paraId="6F304CE5" w14:textId="77777777" w:rsidR="007E4E13" w:rsidRPr="00125155" w:rsidRDefault="007E4E13" w:rsidP="008C4187">
      <w:pPr>
        <w:pStyle w:val="MMText"/>
        <w:rPr>
          <w:b w:val="0"/>
          <w:lang w:val="de-CH"/>
        </w:rPr>
      </w:pPr>
      <w:r w:rsidRPr="00125155">
        <w:rPr>
          <w:lang w:val="de-CH"/>
        </w:rPr>
        <w:t xml:space="preserve">Networking und </w:t>
      </w:r>
      <w:proofErr w:type="spellStart"/>
      <w:r w:rsidRPr="00125155">
        <w:rPr>
          <w:lang w:val="de-CH"/>
        </w:rPr>
        <w:t>Advocacy</w:t>
      </w:r>
      <w:proofErr w:type="spellEnd"/>
      <w:r w:rsidRPr="00125155">
        <w:rPr>
          <w:lang w:val="de-CH"/>
        </w:rPr>
        <w:t xml:space="preserve"> für eine grüne Wirtschaft</w:t>
      </w:r>
      <w:r w:rsidR="00686A3F" w:rsidRPr="00125155">
        <w:rPr>
          <w:lang w:val="de-CH"/>
        </w:rPr>
        <w:t>:</w:t>
      </w:r>
      <w:r w:rsidRPr="00125155">
        <w:rPr>
          <w:b w:val="0"/>
          <w:lang w:val="de-CH"/>
        </w:rPr>
        <w:t xml:space="preserve"> NAGE wird von einem Konsortium ländlicher Netzwerke im Westbalkan über das Balkan Rural Development Network (BRDN) durchgeführt. Das Projekt stützt die Entwicklungsziele des BRDN und stärkt das Netzwerk in der Region. Es fördert </w:t>
      </w:r>
      <w:proofErr w:type="spellStart"/>
      <w:r w:rsidRPr="00125155">
        <w:rPr>
          <w:b w:val="0"/>
          <w:lang w:val="de-CH"/>
        </w:rPr>
        <w:t>Bürger:innenbeteiligung</w:t>
      </w:r>
      <w:proofErr w:type="spellEnd"/>
      <w:r w:rsidR="00CD7027" w:rsidRPr="00125155">
        <w:rPr>
          <w:b w:val="0"/>
          <w:lang w:val="de-CH"/>
        </w:rPr>
        <w:t>,</w:t>
      </w:r>
      <w:r w:rsidRPr="00125155">
        <w:rPr>
          <w:b w:val="0"/>
          <w:lang w:val="de-CH"/>
        </w:rPr>
        <w:t xml:space="preserve"> Vernetzung und </w:t>
      </w:r>
      <w:r w:rsidR="0086220A" w:rsidRPr="00125155">
        <w:rPr>
          <w:b w:val="0"/>
          <w:lang w:val="de-CH"/>
        </w:rPr>
        <w:t xml:space="preserve">grünes </w:t>
      </w:r>
      <w:r w:rsidRPr="00125155">
        <w:rPr>
          <w:b w:val="0"/>
          <w:lang w:val="de-CH"/>
        </w:rPr>
        <w:t>Wirtschaft</w:t>
      </w:r>
      <w:r w:rsidR="0086220A" w:rsidRPr="00125155">
        <w:rPr>
          <w:b w:val="0"/>
          <w:lang w:val="de-CH"/>
        </w:rPr>
        <w:t>en</w:t>
      </w:r>
      <w:r w:rsidRPr="00125155">
        <w:rPr>
          <w:b w:val="0"/>
          <w:lang w:val="de-CH"/>
        </w:rPr>
        <w:t xml:space="preserve">, indem es evidenzbasierte politische Lösungen anbietet. Das Netzwerk für ländliche Entwicklung in </w:t>
      </w:r>
      <w:proofErr w:type="spellStart"/>
      <w:r w:rsidRPr="00125155">
        <w:rPr>
          <w:b w:val="0"/>
          <w:lang w:val="de-CH"/>
        </w:rPr>
        <w:t>Nordmazedonien</w:t>
      </w:r>
      <w:proofErr w:type="spellEnd"/>
      <w:r w:rsidRPr="00125155">
        <w:rPr>
          <w:b w:val="0"/>
          <w:lang w:val="de-CH"/>
        </w:rPr>
        <w:t xml:space="preserve"> war der federführende Partner, während das Netzwerk für ländliche Entwicklung in Montenegro einer der Projektpartner war.</w:t>
      </w:r>
    </w:p>
    <w:p w14:paraId="2B02ECCC" w14:textId="77777777" w:rsidR="0086220A" w:rsidRPr="00125155" w:rsidRDefault="0086220A" w:rsidP="008C4187">
      <w:pPr>
        <w:pStyle w:val="MMText"/>
        <w:rPr>
          <w:b w:val="0"/>
          <w:lang w:val="de-CH"/>
        </w:rPr>
      </w:pPr>
    </w:p>
    <w:p w14:paraId="2A430E79" w14:textId="77777777" w:rsidR="0086220A" w:rsidRPr="00125155" w:rsidRDefault="00686A3F" w:rsidP="008C4187">
      <w:pPr>
        <w:pStyle w:val="MMText"/>
        <w:rPr>
          <w:b w:val="0"/>
          <w:lang w:val="de-CH"/>
        </w:rPr>
      </w:pPr>
      <w:r w:rsidRPr="00125155">
        <w:rPr>
          <w:lang w:val="de-CH"/>
        </w:rPr>
        <w:t>Innovative Produkte aus Textilabfällen:</w:t>
      </w:r>
      <w:r w:rsidRPr="00125155">
        <w:rPr>
          <w:b w:val="0"/>
          <w:lang w:val="de-CH"/>
        </w:rPr>
        <w:t xml:space="preserve"> </w:t>
      </w:r>
      <w:r w:rsidR="0086220A" w:rsidRPr="00125155">
        <w:rPr>
          <w:b w:val="0"/>
          <w:lang w:val="de-CH"/>
        </w:rPr>
        <w:t>Humana Nova ist ein gemeinnütziges, ökosoziales Unternehmen, das hochwertige und innovative Produkte aus recycelten Textilabfällen und ökologischen Materialien für den in- und ausländischen Markt herstellt. Es fördert die Beschäftigung von Menschen mit Behinderungen und anderen sozialen Randgruppen und investiert seinen gesamten Gewinn in die Unternehmensentwicklung, neue Arbeitsplätze und in die Entwicklung der lokalen Gemeinschaft.</w:t>
      </w:r>
    </w:p>
    <w:p w14:paraId="698F12EB" w14:textId="77777777" w:rsidR="00D52659" w:rsidRPr="00125155" w:rsidRDefault="00D52659" w:rsidP="008C4187">
      <w:pPr>
        <w:pStyle w:val="MMText"/>
        <w:rPr>
          <w:b w:val="0"/>
          <w:lang w:val="de-CH"/>
        </w:rPr>
      </w:pPr>
      <w:r w:rsidRPr="00125155">
        <w:rPr>
          <w:b w:val="0"/>
          <w:lang w:val="de-CH"/>
        </w:rPr>
        <w:br/>
      </w:r>
    </w:p>
    <w:p w14:paraId="30D5AED8" w14:textId="77777777" w:rsidR="0078635F" w:rsidRPr="00125155" w:rsidRDefault="0078635F">
      <w:pPr>
        <w:rPr>
          <w:b/>
          <w:sz w:val="22"/>
          <w:szCs w:val="22"/>
        </w:rPr>
      </w:pPr>
      <w:r>
        <w:br w:type="page"/>
      </w:r>
    </w:p>
    <w:p w14:paraId="10A15669" w14:textId="77777777" w:rsidR="008C4187" w:rsidRPr="00125155" w:rsidRDefault="001A79FE" w:rsidP="008C4187">
      <w:pPr>
        <w:pStyle w:val="MMText"/>
        <w:rPr>
          <w:b w:val="0"/>
          <w:lang w:val="de-CH"/>
        </w:rPr>
      </w:pPr>
      <w:r w:rsidRPr="00125155">
        <w:rPr>
          <w:lang w:val="de-CH"/>
        </w:rPr>
        <w:lastRenderedPageBreak/>
        <w:t>Jur</w:t>
      </w:r>
      <w:r w:rsidR="00750A4D" w:rsidRPr="00125155">
        <w:rPr>
          <w:lang w:val="de-CH"/>
        </w:rPr>
        <w:t>y</w:t>
      </w:r>
      <w:r w:rsidR="007563D4" w:rsidRPr="00125155">
        <w:rPr>
          <w:lang w:val="de-CH"/>
        </w:rPr>
        <w:t>stimmen</w:t>
      </w:r>
      <w:r w:rsidR="00210E00" w:rsidRPr="00125155">
        <w:rPr>
          <w:b w:val="0"/>
          <w:lang w:val="de-CH"/>
        </w:rPr>
        <w:br/>
      </w:r>
    </w:p>
    <w:p w14:paraId="187CA7A1" w14:textId="7F828592" w:rsidR="00210E00" w:rsidRPr="00125155" w:rsidRDefault="00666D31" w:rsidP="008C4187">
      <w:pPr>
        <w:pStyle w:val="MMText"/>
        <w:rPr>
          <w:b w:val="0"/>
          <w:lang w:val="de-CH"/>
        </w:rPr>
      </w:pPr>
      <w:r w:rsidRPr="00125155">
        <w:rPr>
          <w:lang w:val="de-CH"/>
        </w:rPr>
        <w:t xml:space="preserve">Sabrija </w:t>
      </w:r>
      <w:proofErr w:type="spellStart"/>
      <w:r w:rsidRPr="00125155">
        <w:rPr>
          <w:lang w:val="de-CH"/>
        </w:rPr>
        <w:t>Čadro</w:t>
      </w:r>
      <w:proofErr w:type="spellEnd"/>
      <w:r w:rsidR="007563D4" w:rsidRPr="00125155">
        <w:rPr>
          <w:b w:val="0"/>
          <w:lang w:val="de-CH"/>
        </w:rPr>
        <w:t>,</w:t>
      </w:r>
      <w:r w:rsidRPr="00125155">
        <w:rPr>
          <w:b w:val="0"/>
          <w:lang w:val="de-CH"/>
        </w:rPr>
        <w:t xml:space="preserve"> </w:t>
      </w:r>
      <w:r w:rsidR="00E017C0" w:rsidRPr="00125155">
        <w:rPr>
          <w:b w:val="0"/>
          <w:lang w:val="de-CH"/>
        </w:rPr>
        <w:t>Assistenzprofessor an der Universität Sarajevo, Fachbereich Landwirtschaft und Ernährung</w:t>
      </w:r>
      <w:r w:rsidR="00210E00" w:rsidRPr="00125155">
        <w:rPr>
          <w:b w:val="0"/>
          <w:lang w:val="de-CH"/>
        </w:rPr>
        <w:t xml:space="preserve">: </w:t>
      </w:r>
      <w:r w:rsidR="007563D4" w:rsidRPr="00125155">
        <w:rPr>
          <w:b w:val="0"/>
          <w:lang w:val="de-CH"/>
        </w:rPr>
        <w:t>«</w:t>
      </w:r>
      <w:r w:rsidR="006D4D69" w:rsidRPr="00125155">
        <w:rPr>
          <w:b w:val="0"/>
          <w:lang w:val="de-CH"/>
        </w:rPr>
        <w:t>Wir können alle auf lokaler Ebene handeln, um ein positives globales Ergebnis zu erzielen. Solche Projekte, die als gute Beispiel</w:t>
      </w:r>
      <w:r w:rsidR="00E017C0" w:rsidRPr="00125155">
        <w:rPr>
          <w:b w:val="0"/>
          <w:lang w:val="de-CH"/>
        </w:rPr>
        <w:t>e</w:t>
      </w:r>
      <w:r w:rsidR="006D4D69" w:rsidRPr="00125155">
        <w:rPr>
          <w:b w:val="0"/>
          <w:lang w:val="de-CH"/>
        </w:rPr>
        <w:t xml:space="preserve"> vorangehen, dienen als Leuchtt</w:t>
      </w:r>
      <w:r w:rsidR="00E017C0" w:rsidRPr="00125155">
        <w:rPr>
          <w:b w:val="0"/>
          <w:lang w:val="de-CH"/>
        </w:rPr>
        <w:t>ü</w:t>
      </w:r>
      <w:r w:rsidR="006D4D69" w:rsidRPr="00125155">
        <w:rPr>
          <w:b w:val="0"/>
          <w:lang w:val="de-CH"/>
        </w:rPr>
        <w:t>rm</w:t>
      </w:r>
      <w:r w:rsidR="00E017C0" w:rsidRPr="00125155">
        <w:rPr>
          <w:b w:val="0"/>
          <w:lang w:val="de-CH"/>
        </w:rPr>
        <w:t>e</w:t>
      </w:r>
      <w:r w:rsidR="006D4D69" w:rsidRPr="00125155">
        <w:rPr>
          <w:b w:val="0"/>
          <w:lang w:val="de-CH"/>
        </w:rPr>
        <w:t xml:space="preserve"> für positive Veränderungen. Davon sollte es </w:t>
      </w:r>
      <w:r w:rsidR="00E017C0" w:rsidRPr="00125155">
        <w:rPr>
          <w:b w:val="0"/>
          <w:lang w:val="de-CH"/>
        </w:rPr>
        <w:t>noch</w:t>
      </w:r>
      <w:r w:rsidR="006D4D69" w:rsidRPr="00125155">
        <w:rPr>
          <w:b w:val="0"/>
          <w:lang w:val="de-CH"/>
        </w:rPr>
        <w:t xml:space="preserve"> mehr geben!</w:t>
      </w:r>
      <w:r w:rsidR="00E017C0" w:rsidRPr="00125155">
        <w:rPr>
          <w:b w:val="0"/>
          <w:lang w:val="de-CH"/>
        </w:rPr>
        <w:t>»</w:t>
      </w:r>
      <w:r w:rsidR="00210E00" w:rsidRPr="00125155" w:rsidDel="00210E00">
        <w:rPr>
          <w:b w:val="0"/>
          <w:lang w:val="de-CH"/>
        </w:rPr>
        <w:t xml:space="preserve"> </w:t>
      </w:r>
      <w:r w:rsidR="00210E00" w:rsidRPr="00125155">
        <w:rPr>
          <w:b w:val="0"/>
          <w:lang w:val="de-CH"/>
        </w:rPr>
        <w:br/>
      </w:r>
      <w:r w:rsidR="00210E00" w:rsidRPr="00125155">
        <w:rPr>
          <w:b w:val="0"/>
          <w:lang w:val="de-CH"/>
        </w:rPr>
        <w:br/>
      </w:r>
      <w:r w:rsidRPr="00125155">
        <w:rPr>
          <w:lang w:val="de-CH"/>
        </w:rPr>
        <w:t xml:space="preserve">Nikola </w:t>
      </w:r>
      <w:proofErr w:type="spellStart"/>
      <w:r w:rsidRPr="00125155">
        <w:rPr>
          <w:lang w:val="de-CH"/>
        </w:rPr>
        <w:t>Biliškov</w:t>
      </w:r>
      <w:proofErr w:type="spellEnd"/>
      <w:r w:rsidR="007563D4" w:rsidRPr="00125155">
        <w:rPr>
          <w:b w:val="0"/>
          <w:lang w:val="de-CH"/>
        </w:rPr>
        <w:t xml:space="preserve">, </w:t>
      </w:r>
      <w:r w:rsidR="003D56A1" w:rsidRPr="00125155">
        <w:rPr>
          <w:b w:val="0"/>
          <w:lang w:val="de-CH"/>
        </w:rPr>
        <w:t>Leitender wissenschaftlicher Mitarbeiter, Fachbereich Chemie (</w:t>
      </w:r>
      <w:proofErr w:type="spellStart"/>
      <w:r w:rsidR="003D56A1" w:rsidRPr="00125155">
        <w:rPr>
          <w:b w:val="0"/>
          <w:lang w:val="de-CH"/>
        </w:rPr>
        <w:t>Ruđer</w:t>
      </w:r>
      <w:proofErr w:type="spellEnd"/>
      <w:r w:rsidR="003D56A1" w:rsidRPr="00125155">
        <w:rPr>
          <w:b w:val="0"/>
          <w:lang w:val="de-CH"/>
        </w:rPr>
        <w:t xml:space="preserve"> </w:t>
      </w:r>
      <w:proofErr w:type="spellStart"/>
      <w:r w:rsidR="003D56A1" w:rsidRPr="00125155">
        <w:rPr>
          <w:b w:val="0"/>
          <w:lang w:val="de-CH"/>
        </w:rPr>
        <w:t>Bošković</w:t>
      </w:r>
      <w:proofErr w:type="spellEnd"/>
      <w:r w:rsidR="003D56A1" w:rsidRPr="00125155">
        <w:rPr>
          <w:b w:val="0"/>
          <w:lang w:val="de-CH"/>
        </w:rPr>
        <w:t xml:space="preserve"> Institut Kroatien)</w:t>
      </w:r>
      <w:r w:rsidR="00210E00" w:rsidRPr="00125155">
        <w:rPr>
          <w:b w:val="0"/>
          <w:lang w:val="de-CH"/>
        </w:rPr>
        <w:t xml:space="preserve">: </w:t>
      </w:r>
      <w:r w:rsidR="006D4D69" w:rsidRPr="00125155">
        <w:rPr>
          <w:b w:val="0"/>
          <w:lang w:val="de-CH"/>
        </w:rPr>
        <w:t xml:space="preserve">«Es war eine Freude, an diesem Prozess teilzunehmen und die interessanten Projekte kennen zu lernen.»  </w:t>
      </w:r>
    </w:p>
    <w:p w14:paraId="013788C9" w14:textId="77777777" w:rsidR="007563D4" w:rsidRPr="00125155" w:rsidRDefault="00210E00" w:rsidP="008C4187">
      <w:pPr>
        <w:pStyle w:val="MMText"/>
        <w:rPr>
          <w:b w:val="0"/>
          <w:lang w:val="de-CH"/>
        </w:rPr>
      </w:pPr>
      <w:r w:rsidRPr="00125155">
        <w:rPr>
          <w:b w:val="0"/>
          <w:lang w:val="de-CH"/>
        </w:rPr>
        <w:br/>
      </w:r>
      <w:proofErr w:type="spellStart"/>
      <w:r w:rsidR="00666D31" w:rsidRPr="00125155">
        <w:rPr>
          <w:lang w:val="de-CH"/>
        </w:rPr>
        <w:t>Valbona</w:t>
      </w:r>
      <w:proofErr w:type="spellEnd"/>
      <w:r w:rsidR="00666D31" w:rsidRPr="00125155">
        <w:rPr>
          <w:lang w:val="de-CH"/>
        </w:rPr>
        <w:t xml:space="preserve"> </w:t>
      </w:r>
      <w:proofErr w:type="spellStart"/>
      <w:r w:rsidR="00666D31" w:rsidRPr="00125155">
        <w:rPr>
          <w:lang w:val="de-CH"/>
        </w:rPr>
        <w:t>Gogu</w:t>
      </w:r>
      <w:proofErr w:type="spellEnd"/>
      <w:r w:rsidR="007563D4" w:rsidRPr="00125155">
        <w:rPr>
          <w:b w:val="0"/>
          <w:lang w:val="de-CH"/>
        </w:rPr>
        <w:t xml:space="preserve">, </w:t>
      </w:r>
      <w:r w:rsidR="003D56A1" w:rsidRPr="00125155">
        <w:rPr>
          <w:b w:val="0"/>
          <w:lang w:val="de-CH"/>
        </w:rPr>
        <w:t>Abteilungsleiterin im albanischen Ministerium für Tourismus und Umwelt</w:t>
      </w:r>
      <w:r w:rsidRPr="00125155">
        <w:rPr>
          <w:b w:val="0"/>
          <w:lang w:val="de-CH"/>
        </w:rPr>
        <w:t xml:space="preserve">: </w:t>
      </w:r>
      <w:r w:rsidR="007563D4" w:rsidRPr="00125155">
        <w:rPr>
          <w:b w:val="0"/>
          <w:lang w:val="de-CH"/>
        </w:rPr>
        <w:t>«</w:t>
      </w:r>
      <w:r w:rsidR="00E017C0" w:rsidRPr="00125155">
        <w:rPr>
          <w:b w:val="0"/>
          <w:lang w:val="de-CH"/>
        </w:rPr>
        <w:t>Wir lernen täglich von jedem einzelnen Projektvorschlag, auch wenn er nicht unbedingt zum Sieger erklärt wird. Ein guter Vorschlag für ein Umweltprojekt kann als Grundlage für ein breiteres Konzept dienen, das in Zukunft vielleicht noch weiterentwickelt werden kann.»</w:t>
      </w:r>
      <w:r w:rsidRPr="00125155" w:rsidDel="00210E00">
        <w:rPr>
          <w:b w:val="0"/>
          <w:lang w:val="de-CH"/>
        </w:rPr>
        <w:t xml:space="preserve"> </w:t>
      </w:r>
    </w:p>
    <w:p w14:paraId="4A872A76" w14:textId="77777777" w:rsidR="007563D4" w:rsidRPr="00125155" w:rsidRDefault="00210E00" w:rsidP="008C4187">
      <w:pPr>
        <w:pStyle w:val="MMText"/>
        <w:rPr>
          <w:b w:val="0"/>
          <w:lang w:val="de-CH"/>
        </w:rPr>
      </w:pPr>
      <w:r w:rsidRPr="00125155">
        <w:rPr>
          <w:b w:val="0"/>
          <w:lang w:val="de-CH"/>
        </w:rPr>
        <w:br/>
      </w:r>
      <w:proofErr w:type="spellStart"/>
      <w:r w:rsidR="00172531" w:rsidRPr="00125155">
        <w:rPr>
          <w:lang w:val="de-CH"/>
        </w:rPr>
        <w:t>Kora</w:t>
      </w:r>
      <w:proofErr w:type="spellEnd"/>
      <w:r w:rsidR="00172531" w:rsidRPr="00125155">
        <w:rPr>
          <w:lang w:val="de-CH"/>
        </w:rPr>
        <w:t xml:space="preserve"> Rö</w:t>
      </w:r>
      <w:r w:rsidR="00666D31" w:rsidRPr="00125155">
        <w:rPr>
          <w:lang w:val="de-CH"/>
        </w:rPr>
        <w:t>s</w:t>
      </w:r>
      <w:r w:rsidR="00172531" w:rsidRPr="00125155">
        <w:rPr>
          <w:lang w:val="de-CH"/>
        </w:rPr>
        <w:t>ler</w:t>
      </w:r>
      <w:r w:rsidR="00172531" w:rsidRPr="00125155">
        <w:rPr>
          <w:b w:val="0"/>
          <w:lang w:val="de-CH"/>
        </w:rPr>
        <w:t xml:space="preserve">, </w:t>
      </w:r>
      <w:r w:rsidR="003D56A1" w:rsidRPr="00125155">
        <w:rPr>
          <w:b w:val="0"/>
          <w:lang w:val="de-CH"/>
        </w:rPr>
        <w:t xml:space="preserve">Fachberaterin für das Förderprogramm Europäische Klimaschutzinitiative </w:t>
      </w:r>
      <w:r w:rsidR="007563D4" w:rsidRPr="00125155">
        <w:rPr>
          <w:b w:val="0"/>
          <w:lang w:val="de-CH"/>
        </w:rPr>
        <w:t>EUKI</w:t>
      </w:r>
      <w:r w:rsidRPr="00125155">
        <w:rPr>
          <w:b w:val="0"/>
          <w:lang w:val="de-CH"/>
        </w:rPr>
        <w:t>:</w:t>
      </w:r>
      <w:r w:rsidR="007563D4" w:rsidRPr="00125155">
        <w:rPr>
          <w:b w:val="0"/>
          <w:lang w:val="de-CH"/>
        </w:rPr>
        <w:t xml:space="preserve"> </w:t>
      </w:r>
      <w:r w:rsidR="00E017C0" w:rsidRPr="00125155">
        <w:rPr>
          <w:b w:val="0"/>
          <w:lang w:val="de-CH"/>
        </w:rPr>
        <w:t xml:space="preserve">«Der Wandel muss auch von unten kommen. Wir freuen uns über die auf den ersten Blick kleinen Initiativen, die grosse Träume haben und mit der Einstellung 'Wir schaffen das' vorangehen. Wir brauchen mehr von diesem Enthusiasmus und fühlen uns geehrt, dass wir einige der vielen ehrgeizigen und hervorragenden Projekte auswählen durften.» </w:t>
      </w:r>
    </w:p>
    <w:p w14:paraId="3E74C77C" w14:textId="77777777" w:rsidR="00D52659" w:rsidRPr="00125155" w:rsidRDefault="00D52659" w:rsidP="008C4187">
      <w:pPr>
        <w:pStyle w:val="MMText"/>
        <w:rPr>
          <w:b w:val="0"/>
          <w:lang w:val="de-CH"/>
        </w:rPr>
      </w:pPr>
    </w:p>
    <w:p w14:paraId="5B1E58E7" w14:textId="7AB555F9" w:rsidR="00FA4A31" w:rsidRPr="00125155" w:rsidRDefault="007563D4" w:rsidP="00FA4A31">
      <w:pPr>
        <w:pStyle w:val="MMText"/>
        <w:rPr>
          <w:b w:val="0"/>
          <w:lang w:val="de-CH"/>
        </w:rPr>
      </w:pPr>
      <w:r w:rsidRPr="00125155">
        <w:rPr>
          <w:lang w:val="de-CH"/>
        </w:rPr>
        <w:t xml:space="preserve">Helen </w:t>
      </w:r>
      <w:proofErr w:type="spellStart"/>
      <w:r w:rsidRPr="00125155">
        <w:rPr>
          <w:lang w:val="de-CH"/>
        </w:rPr>
        <w:t>Lückge</w:t>
      </w:r>
      <w:proofErr w:type="spellEnd"/>
      <w:r w:rsidRPr="00125155">
        <w:rPr>
          <w:b w:val="0"/>
          <w:lang w:val="de-CH"/>
        </w:rPr>
        <w:t xml:space="preserve">, </w:t>
      </w:r>
      <w:r w:rsidR="00FA4A31" w:rsidRPr="00125155">
        <w:rPr>
          <w:b w:val="0"/>
          <w:lang w:val="de-CH"/>
        </w:rPr>
        <w:t xml:space="preserve">Beraterin </w:t>
      </w:r>
      <w:proofErr w:type="spellStart"/>
      <w:r w:rsidR="00FA4A31" w:rsidRPr="00125155">
        <w:rPr>
          <w:b w:val="0"/>
          <w:lang w:val="de-CH"/>
        </w:rPr>
        <w:t>u.A.</w:t>
      </w:r>
      <w:proofErr w:type="spellEnd"/>
      <w:r w:rsidR="00FA4A31" w:rsidRPr="00125155">
        <w:rPr>
          <w:b w:val="0"/>
          <w:lang w:val="de-CH"/>
        </w:rPr>
        <w:t xml:space="preserve"> im Alpine Climate Board</w:t>
      </w:r>
      <w:r w:rsidRPr="00125155">
        <w:rPr>
          <w:b w:val="0"/>
          <w:lang w:val="de-CH"/>
        </w:rPr>
        <w:t xml:space="preserve">: </w:t>
      </w:r>
      <w:r w:rsidR="00FA4A31" w:rsidRPr="00125155">
        <w:rPr>
          <w:b w:val="0"/>
          <w:lang w:val="de-CH"/>
        </w:rPr>
        <w:t>«Aufgrund meiner Erfahrungen mit dem Alpine Climate Board und unserer aktuellen Diskussion über den Aufbau neuer Partnerschaften für ehrgeizige Klimaschutzmassnahmen war ich sehr daran interessiert, einen näheren Einblick in Projekte und Erfahrungen in der Balkanregion zu bekommen. Und es war in der Tat grossartig, die große Bandbreite an Aktivitäten zu sehen, die sich um den Zuschlag für das Projekt Climate Bridges beworben haben.»</w:t>
      </w:r>
    </w:p>
    <w:p w14:paraId="364569B0" w14:textId="77777777" w:rsidR="009B741F" w:rsidRPr="00125155" w:rsidRDefault="009B741F" w:rsidP="008C4187">
      <w:pPr>
        <w:pStyle w:val="MMText"/>
        <w:rPr>
          <w:b w:val="0"/>
          <w:lang w:val="de-CH"/>
        </w:rPr>
      </w:pPr>
    </w:p>
    <w:p w14:paraId="1FF461A0" w14:textId="77777777" w:rsidR="0078635F" w:rsidRPr="00125155" w:rsidRDefault="0078635F" w:rsidP="008C4187">
      <w:pPr>
        <w:pStyle w:val="MMText"/>
        <w:rPr>
          <w:lang w:val="de-CH"/>
        </w:rPr>
      </w:pPr>
    </w:p>
    <w:p w14:paraId="7D52050C" w14:textId="77777777" w:rsidR="0078635F" w:rsidRPr="00125155" w:rsidRDefault="0078635F">
      <w:pPr>
        <w:rPr>
          <w:b/>
          <w:sz w:val="22"/>
          <w:szCs w:val="22"/>
        </w:rPr>
      </w:pPr>
      <w:r>
        <w:br w:type="page"/>
      </w:r>
    </w:p>
    <w:p w14:paraId="4E9899F7" w14:textId="77777777" w:rsidR="0078062F" w:rsidRPr="008C4187" w:rsidRDefault="00EA0B7E" w:rsidP="008C4187">
      <w:pPr>
        <w:pStyle w:val="MMText"/>
      </w:pPr>
      <w:r w:rsidRPr="008C4187">
        <w:lastRenderedPageBreak/>
        <w:t>Über</w:t>
      </w:r>
      <w:r w:rsidR="0078062F" w:rsidRPr="008C4187">
        <w:t xml:space="preserve"> </w:t>
      </w:r>
      <w:r w:rsidR="00210E00" w:rsidRPr="008C4187">
        <w:t>«Climate Bridges»</w:t>
      </w:r>
    </w:p>
    <w:p w14:paraId="4F577544" w14:textId="4D4B1E9C" w:rsidR="007563D4" w:rsidRPr="00125155" w:rsidRDefault="007563D4" w:rsidP="008C4187">
      <w:pPr>
        <w:pStyle w:val="MMText"/>
        <w:rPr>
          <w:b w:val="0"/>
          <w:lang w:val="de-CH"/>
        </w:rPr>
      </w:pPr>
      <w:r w:rsidRPr="00125155">
        <w:rPr>
          <w:b w:val="0"/>
          <w:lang w:val="de-CH"/>
        </w:rPr>
        <w:t>Das Projekt Climate Bridges stärkt die Zusammenarbeit für den transnationalen Klimaschutz im westlichen Balkan, von Kroatien über Bosnien-</w:t>
      </w:r>
      <w:r w:rsidR="00181EB5" w:rsidRPr="00125155">
        <w:rPr>
          <w:b w:val="0"/>
          <w:lang w:val="de-CH"/>
        </w:rPr>
        <w:t>Herzegowina</w:t>
      </w:r>
      <w:r w:rsidRPr="00125155">
        <w:rPr>
          <w:b w:val="0"/>
          <w:lang w:val="de-CH"/>
        </w:rPr>
        <w:t xml:space="preserve"> bis nach Albanien. Gemeinsam mit weiteren NGOs baut die CIPRA Lab dazu eine Netzwerkplattform auf.</w:t>
      </w:r>
      <w:r w:rsidR="0078062F" w:rsidRPr="00125155">
        <w:rPr>
          <w:b w:val="0"/>
          <w:lang w:val="de-CH"/>
        </w:rPr>
        <w:t xml:space="preserve"> </w:t>
      </w:r>
      <w:proofErr w:type="spellStart"/>
      <w:r w:rsidR="0078062F" w:rsidRPr="00125155">
        <w:rPr>
          <w:b w:val="0"/>
          <w:lang w:val="de-CH"/>
        </w:rPr>
        <w:t>Projektpartner:innen</w:t>
      </w:r>
      <w:proofErr w:type="spellEnd"/>
      <w:r w:rsidR="0078062F" w:rsidRPr="00125155">
        <w:rPr>
          <w:b w:val="0"/>
          <w:lang w:val="de-CH"/>
        </w:rPr>
        <w:t xml:space="preserve"> sind das Urban Research Institute (URI) aus Albanien, das Center </w:t>
      </w:r>
      <w:proofErr w:type="spellStart"/>
      <w:r w:rsidR="0078062F" w:rsidRPr="00125155">
        <w:rPr>
          <w:b w:val="0"/>
          <w:lang w:val="de-CH"/>
        </w:rPr>
        <w:t>for</w:t>
      </w:r>
      <w:proofErr w:type="spellEnd"/>
      <w:r w:rsidR="0078062F" w:rsidRPr="00125155">
        <w:rPr>
          <w:b w:val="0"/>
          <w:lang w:val="de-CH"/>
        </w:rPr>
        <w:t xml:space="preserve"> </w:t>
      </w:r>
      <w:proofErr w:type="spellStart"/>
      <w:r w:rsidR="0078062F" w:rsidRPr="00125155">
        <w:rPr>
          <w:b w:val="0"/>
          <w:lang w:val="de-CH"/>
        </w:rPr>
        <w:t>Energy</w:t>
      </w:r>
      <w:proofErr w:type="spellEnd"/>
      <w:r w:rsidR="0078062F" w:rsidRPr="00125155">
        <w:rPr>
          <w:b w:val="0"/>
          <w:lang w:val="de-CH"/>
        </w:rPr>
        <w:t xml:space="preserve">, Environment </w:t>
      </w:r>
      <w:proofErr w:type="spellStart"/>
      <w:r w:rsidR="0078062F" w:rsidRPr="00125155">
        <w:rPr>
          <w:b w:val="0"/>
          <w:lang w:val="de-CH"/>
        </w:rPr>
        <w:t>and</w:t>
      </w:r>
      <w:proofErr w:type="spellEnd"/>
      <w:r w:rsidR="0078062F" w:rsidRPr="00125155">
        <w:rPr>
          <w:b w:val="0"/>
          <w:lang w:val="de-CH"/>
        </w:rPr>
        <w:t xml:space="preserve"> Resources (CENER 21) aus Bosnien und Herzegowina und die </w:t>
      </w:r>
      <w:proofErr w:type="spellStart"/>
      <w:r w:rsidR="0078062F" w:rsidRPr="00125155">
        <w:rPr>
          <w:b w:val="0"/>
          <w:lang w:val="de-CH"/>
        </w:rPr>
        <w:t>Association</w:t>
      </w:r>
      <w:proofErr w:type="spellEnd"/>
      <w:r w:rsidR="0078062F" w:rsidRPr="00125155">
        <w:rPr>
          <w:b w:val="0"/>
          <w:lang w:val="de-CH"/>
        </w:rPr>
        <w:t xml:space="preserve"> Green </w:t>
      </w:r>
      <w:proofErr w:type="spellStart"/>
      <w:r w:rsidR="0078062F" w:rsidRPr="00125155">
        <w:rPr>
          <w:b w:val="0"/>
          <w:lang w:val="de-CH"/>
        </w:rPr>
        <w:t>Istria</w:t>
      </w:r>
      <w:proofErr w:type="spellEnd"/>
      <w:r w:rsidR="0078062F" w:rsidRPr="00125155">
        <w:rPr>
          <w:b w:val="0"/>
          <w:lang w:val="de-CH"/>
        </w:rPr>
        <w:t xml:space="preserve"> aus Kroatien. Das Projekt ist Teil der Europäischen Klimaschutzinitiative (EUKI) des deutschen Bundesministeriums für Wirtschaft und Klimaschutz (BMWK).</w:t>
      </w:r>
      <w:r w:rsidR="00210E00" w:rsidRPr="00125155">
        <w:rPr>
          <w:b w:val="0"/>
          <w:lang w:val="de-CH"/>
        </w:rPr>
        <w:t xml:space="preserve"> 2023 plant </w:t>
      </w:r>
      <w:proofErr w:type="spellStart"/>
      <w:r w:rsidR="00210E00" w:rsidRPr="00125155">
        <w:rPr>
          <w:b w:val="0"/>
          <w:lang w:val="de-CH"/>
        </w:rPr>
        <w:t>Climate</w:t>
      </w:r>
      <w:proofErr w:type="spellEnd"/>
      <w:r w:rsidR="00210E00" w:rsidRPr="00125155">
        <w:rPr>
          <w:b w:val="0"/>
          <w:lang w:val="de-CH"/>
        </w:rPr>
        <w:t xml:space="preserve"> </w:t>
      </w:r>
      <w:proofErr w:type="spellStart"/>
      <w:r w:rsidR="00210E00" w:rsidRPr="00125155">
        <w:rPr>
          <w:b w:val="0"/>
          <w:lang w:val="de-CH"/>
        </w:rPr>
        <w:t>Brigdes</w:t>
      </w:r>
      <w:proofErr w:type="spellEnd"/>
      <w:r w:rsidR="00210E00" w:rsidRPr="00125155">
        <w:rPr>
          <w:b w:val="0"/>
          <w:lang w:val="de-CH"/>
        </w:rPr>
        <w:t xml:space="preserve"> eine Exkursion nach Österreich. Sie soll den Erfahrungsaustausch zwischen </w:t>
      </w:r>
      <w:r w:rsidR="00125155">
        <w:rPr>
          <w:b w:val="0"/>
          <w:lang w:val="de-CH"/>
        </w:rPr>
        <w:t xml:space="preserve">den </w:t>
      </w:r>
      <w:r w:rsidR="00210E00" w:rsidRPr="00125155">
        <w:rPr>
          <w:b w:val="0"/>
          <w:lang w:val="de-CH"/>
        </w:rPr>
        <w:t xml:space="preserve">Pilotgemeinden ( </w:t>
      </w:r>
      <w:proofErr w:type="spellStart"/>
      <w:r w:rsidR="00210E00" w:rsidRPr="00125155">
        <w:rPr>
          <w:b w:val="0"/>
          <w:lang w:val="de-CH"/>
        </w:rPr>
        <w:t>Pula</w:t>
      </w:r>
      <w:proofErr w:type="spellEnd"/>
      <w:r w:rsidR="00210E00" w:rsidRPr="00125155">
        <w:rPr>
          <w:b w:val="0"/>
          <w:lang w:val="de-CH"/>
        </w:rPr>
        <w:t xml:space="preserve">/HR, </w:t>
      </w:r>
      <w:proofErr w:type="spellStart"/>
      <w:r w:rsidR="00210E00" w:rsidRPr="00125155">
        <w:rPr>
          <w:b w:val="0"/>
          <w:lang w:val="de-CH"/>
        </w:rPr>
        <w:t>Elbasan</w:t>
      </w:r>
      <w:proofErr w:type="spellEnd"/>
      <w:r w:rsidR="00210E00" w:rsidRPr="00125155">
        <w:rPr>
          <w:b w:val="0"/>
          <w:lang w:val="de-CH"/>
        </w:rPr>
        <w:t>/AL</w:t>
      </w:r>
      <w:r w:rsidR="00125155">
        <w:rPr>
          <w:b w:val="0"/>
          <w:lang w:val="de-CH"/>
        </w:rPr>
        <w:t xml:space="preserve">, Novo-Sarajevo, </w:t>
      </w:r>
      <w:proofErr w:type="spellStart"/>
      <w:r w:rsidR="00125155">
        <w:rPr>
          <w:b w:val="0"/>
          <w:lang w:val="de-CH"/>
        </w:rPr>
        <w:t>BiH</w:t>
      </w:r>
      <w:proofErr w:type="spellEnd"/>
      <w:r w:rsidR="00210E00" w:rsidRPr="00125155">
        <w:rPr>
          <w:b w:val="0"/>
          <w:lang w:val="de-CH"/>
        </w:rPr>
        <w:t>), der Zivilgesellschaft aus Südosteuropa und dem Alpenraum fördern – zu Themen wie transnationaler Klimapolitik oder Klimaschutz in der Stadtentwicklung.</w:t>
      </w:r>
    </w:p>
    <w:p w14:paraId="693A980E" w14:textId="77777777" w:rsidR="00750A4D" w:rsidRPr="00125155" w:rsidRDefault="00750A4D" w:rsidP="008C4187">
      <w:pPr>
        <w:pStyle w:val="MMText"/>
        <w:rPr>
          <w:lang w:val="de-CH"/>
        </w:rPr>
      </w:pPr>
    </w:p>
    <w:p w14:paraId="7175CFC0" w14:textId="47CB5D35" w:rsidR="00E75EB2" w:rsidRPr="00125155" w:rsidRDefault="001D621E" w:rsidP="008C4187">
      <w:pPr>
        <w:pStyle w:val="MMFusszeile"/>
        <w:rPr>
          <w:u w:val="single"/>
          <w:lang w:val="de-CH"/>
        </w:rPr>
      </w:pPr>
      <w:r w:rsidRPr="00125155">
        <w:rPr>
          <w:lang w:val="de-CH"/>
        </w:rPr>
        <w:t xml:space="preserve">Diese Mitteilung und druckfähige Pressebilder stehen zum Download bereit unter: </w:t>
      </w:r>
      <w:hyperlink r:id="rId7" w:history="1">
        <w:r w:rsidR="00C8273D" w:rsidRPr="00125155">
          <w:rPr>
            <w:u w:val="single"/>
            <w:lang w:val="de-CH"/>
          </w:rPr>
          <w:t>www.cipra.org/de/medienmitteilungen</w:t>
        </w:r>
      </w:hyperlink>
      <w:r w:rsidRPr="00125155">
        <w:rPr>
          <w:u w:val="single"/>
          <w:lang w:val="de-CH"/>
        </w:rPr>
        <w:t xml:space="preserve">  </w:t>
      </w:r>
      <w:r w:rsidR="00EE5D1F">
        <w:rPr>
          <w:u w:val="single"/>
          <w:lang w:val="de-CH"/>
        </w:rPr>
        <w:br/>
      </w:r>
    </w:p>
    <w:p w14:paraId="27FE36D2" w14:textId="6D53ED81" w:rsidR="00EE5D1F" w:rsidRPr="00125155" w:rsidRDefault="00E75EB2" w:rsidP="008C4187">
      <w:pPr>
        <w:pStyle w:val="MMFusszeile"/>
        <w:rPr>
          <w:lang w:val="de-CH"/>
        </w:rPr>
      </w:pPr>
      <w:r w:rsidRPr="00125155">
        <w:rPr>
          <w:lang w:val="de-CH"/>
        </w:rPr>
        <w:t>Rückfragen sind zu richten an:</w:t>
      </w:r>
      <w:r w:rsidR="00EE5D1F">
        <w:rPr>
          <w:lang w:val="de-CH"/>
        </w:rPr>
        <w:t xml:space="preserve"> Paula Duske, </w:t>
      </w:r>
      <w:hyperlink r:id="rId8" w:history="1">
        <w:r w:rsidR="00EE5D1F" w:rsidRPr="009C0295">
          <w:rPr>
            <w:rStyle w:val="Hyperlink"/>
            <w:lang w:val="de-CH"/>
          </w:rPr>
          <w:t>paula.duske@cipra.org</w:t>
        </w:r>
      </w:hyperlink>
      <w:r w:rsidR="00EE5D1F">
        <w:rPr>
          <w:lang w:val="de-CH"/>
        </w:rPr>
        <w:t xml:space="preserve"> </w:t>
      </w:r>
    </w:p>
    <w:p w14:paraId="253BBDF0" w14:textId="77777777" w:rsidR="001D621E" w:rsidRPr="00125155" w:rsidRDefault="001D621E" w:rsidP="008C4187">
      <w:pPr>
        <w:pStyle w:val="MMFusszeile"/>
        <w:rPr>
          <w:lang w:val="de-CH"/>
        </w:rPr>
      </w:pPr>
    </w:p>
    <w:p w14:paraId="7FF25C80"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45278E73" w14:textId="756448AD" w:rsidR="00DF425B" w:rsidRPr="001D621E" w:rsidRDefault="00F514FA" w:rsidP="00EE5D1F">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hyperlink r:id="rId9" w:history="1">
        <w:r w:rsidR="001D621E" w:rsidRPr="001D621E">
          <w:rPr>
            <w:rStyle w:val="Hyperlink"/>
            <w:color w:val="auto"/>
            <w:sz w:val="20"/>
            <w:szCs w:val="20"/>
          </w:rPr>
          <w:t>www.cipra.org</w:t>
        </w:r>
      </w:hyperlink>
    </w:p>
    <w:sectPr w:rsidR="00DF425B" w:rsidRPr="001D621E"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32AA3" w14:textId="77777777" w:rsidR="0060791C" w:rsidRDefault="0060791C">
      <w:r>
        <w:separator/>
      </w:r>
    </w:p>
  </w:endnote>
  <w:endnote w:type="continuationSeparator" w:id="0">
    <w:p w14:paraId="6C816323" w14:textId="77777777" w:rsidR="0060791C" w:rsidRDefault="0060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altName w:val="Calibr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73D9" w14:textId="77777777" w:rsidR="00E40386" w:rsidRDefault="00E40386" w:rsidP="00D56B60">
    <w:pPr>
      <w:framePr w:wrap="around" w:vAnchor="text" w:hAnchor="margin" w:y="1"/>
    </w:pPr>
    <w:r>
      <w:fldChar w:fldCharType="begin"/>
    </w:r>
    <w:r>
      <w:instrText xml:space="preserve">PAGE  </w:instrText>
    </w:r>
    <w:r>
      <w:fldChar w:fldCharType="end"/>
    </w:r>
  </w:p>
  <w:p w14:paraId="0D52473E"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16BF0"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F625" w14:textId="77777777" w:rsidR="00042CDA" w:rsidRDefault="00042CDA" w:rsidP="00042CDA">
    <w:pPr>
      <w:pStyle w:val="Fuzeile"/>
      <w:spacing w:line="260" w:lineRule="exact"/>
      <w:ind w:left="-1276" w:right="-404"/>
      <w:rPr>
        <w:rFonts w:ascii="HelveticaNeueLTStd-Lt" w:hAnsi="HelveticaNeueLTStd-Lt" w:cs="HelveticaNeueLTStd-Lt"/>
        <w:color w:val="65653F"/>
        <w:spacing w:val="6"/>
        <w:sz w:val="16"/>
        <w:szCs w:val="16"/>
        <w:lang w:val="en-US" w:eastAsia="de-DE"/>
      </w:rPr>
    </w:pPr>
    <w:r>
      <w:rPr>
        <w:rFonts w:ascii="HelveticaNeueLTStd-Lt" w:hAnsi="HelveticaNeueLTStd-Lt" w:cs="HelveticaNeueLTStd-Lt"/>
        <w:color w:val="65653F"/>
        <w:spacing w:val="6"/>
        <w:sz w:val="16"/>
        <w:szCs w:val="16"/>
        <w:lang w:val="en-US" w:eastAsia="de-DE"/>
      </w:rPr>
      <w:t>International Commission for the Protection of the Alps · CIPRA International Lab GmbH</w:t>
    </w:r>
  </w:p>
  <w:p w14:paraId="2DDE9AE5" w14:textId="77777777" w:rsidR="00042CDA" w:rsidRPr="00085C82" w:rsidRDefault="00042CDA" w:rsidP="00042CDA">
    <w:pPr>
      <w:pStyle w:val="Fuzeile"/>
      <w:spacing w:line="260" w:lineRule="exact"/>
      <w:ind w:left="-1276" w:right="-403"/>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lang w:val="de-CH"/>
      </w:rPr>
      <w:t>Hirschgraben 15</w:t>
    </w:r>
    <w:r>
      <w:rPr>
        <w:rFonts w:ascii="HelveticaNeueLTStd-Lt" w:hAnsi="HelveticaNeueLTStd-Lt" w:cs="HelveticaNeueLTStd-Lt"/>
        <w:color w:val="65653F"/>
        <w:spacing w:val="6"/>
        <w:sz w:val="16"/>
        <w:szCs w:val="16"/>
      </w:rPr>
      <w:t xml:space="preserve"> · 6800 Feldkirch · Österreich · T +423 237 53 53 · international@cipra.org · www.cipra.org</w:t>
    </w:r>
  </w:p>
  <w:p w14:paraId="4FE91889" w14:textId="77777777" w:rsidR="00E40386" w:rsidRPr="00042CDA" w:rsidRDefault="00E40386" w:rsidP="00042C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1870C" w14:textId="77777777" w:rsidR="0060791C" w:rsidRDefault="0060791C">
      <w:r>
        <w:separator/>
      </w:r>
    </w:p>
  </w:footnote>
  <w:footnote w:type="continuationSeparator" w:id="0">
    <w:p w14:paraId="40B6A019" w14:textId="77777777" w:rsidR="0060791C" w:rsidRDefault="0060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2677" w14:textId="77777777" w:rsidR="00E40386" w:rsidRDefault="00E40386">
    <w:r>
      <w:rPr>
        <w:noProof/>
        <w:lang w:eastAsia="de-CH"/>
      </w:rPr>
      <w:drawing>
        <wp:anchor distT="0" distB="0" distL="114300" distR="114300" simplePos="0" relativeHeight="251664384" behindDoc="1" locked="0" layoutInCell="1" allowOverlap="1" wp14:anchorId="0C1E4098" wp14:editId="7FA0C01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6296E" w14:textId="33C3B0D9" w:rsidR="0078062F" w:rsidRDefault="00A165A4" w:rsidP="0078062F">
    <w:pPr>
      <w:tabs>
        <w:tab w:val="center" w:pos="4617"/>
      </w:tabs>
    </w:pPr>
    <w:r>
      <w:rPr>
        <w:noProof/>
        <w:lang w:eastAsia="de-CH"/>
      </w:rPr>
      <w:drawing>
        <wp:anchor distT="0" distB="0" distL="114300" distR="114300" simplePos="0" relativeHeight="251671552" behindDoc="1" locked="0" layoutInCell="1" allowOverlap="1" wp14:anchorId="54F60706" wp14:editId="7D7854E8">
          <wp:simplePos x="0" y="0"/>
          <wp:positionH relativeFrom="column">
            <wp:posOffset>575310</wp:posOffset>
          </wp:positionH>
          <wp:positionV relativeFrom="paragraph">
            <wp:posOffset>-235585</wp:posOffset>
          </wp:positionV>
          <wp:extent cx="1263650" cy="892175"/>
          <wp:effectExtent l="0" t="0" r="0" b="0"/>
          <wp:wrapTight wrapText="bothSides">
            <wp:wrapPolygon edited="0">
              <wp:start x="4884" y="5996"/>
              <wp:lineTo x="3256" y="8302"/>
              <wp:lineTo x="3256" y="11069"/>
              <wp:lineTo x="4559" y="14298"/>
              <wp:lineTo x="7164" y="14298"/>
              <wp:lineTo x="17584" y="12914"/>
              <wp:lineTo x="17584" y="7841"/>
              <wp:lineTo x="6838" y="5996"/>
              <wp:lineTo x="4884" y="5996"/>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ner_FINAL_RGB_01_color.png"/>
                  <pic:cNvPicPr/>
                </pic:nvPicPr>
                <pic:blipFill>
                  <a:blip r:embed="rId1">
                    <a:extLst>
                      <a:ext uri="{28A0092B-C50C-407E-A947-70E740481C1C}">
                        <a14:useLocalDpi xmlns:a14="http://schemas.microsoft.com/office/drawing/2010/main" val="0"/>
                      </a:ext>
                    </a:extLst>
                  </a:blip>
                  <a:stretch>
                    <a:fillRect/>
                  </a:stretch>
                </pic:blipFill>
                <pic:spPr>
                  <a:xfrm>
                    <a:off x="0" y="0"/>
                    <a:ext cx="1263650" cy="892175"/>
                  </a:xfrm>
                  <a:prstGeom prst="rect">
                    <a:avLst/>
                  </a:prstGeom>
                </pic:spPr>
              </pic:pic>
            </a:graphicData>
          </a:graphic>
          <wp14:sizeRelH relativeFrom="margin">
            <wp14:pctWidth>0</wp14:pctWidth>
          </wp14:sizeRelH>
          <wp14:sizeRelV relativeFrom="margin">
            <wp14:pctHeight>0</wp14:pctHeight>
          </wp14:sizeRelV>
        </wp:anchor>
      </w:drawing>
    </w:r>
    <w:r w:rsidR="006D4D69">
      <w:rPr>
        <w:noProof/>
        <w:lang w:eastAsia="de-CH"/>
      </w:rPr>
      <w:drawing>
        <wp:anchor distT="0" distB="0" distL="114300" distR="114300" simplePos="0" relativeHeight="251669504" behindDoc="0" locked="0" layoutInCell="1" allowOverlap="1" wp14:anchorId="08A0B535" wp14:editId="18547145">
          <wp:simplePos x="0" y="0"/>
          <wp:positionH relativeFrom="margin">
            <wp:posOffset>5022447</wp:posOffset>
          </wp:positionH>
          <wp:positionV relativeFrom="paragraph">
            <wp:posOffset>71755</wp:posOffset>
          </wp:positionV>
          <wp:extent cx="834793" cy="444500"/>
          <wp:effectExtent l="0" t="0" r="381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ELENA_Logo.png"/>
                  <pic:cNvPicPr/>
                </pic:nvPicPr>
                <pic:blipFill>
                  <a:blip r:embed="rId2">
                    <a:extLst>
                      <a:ext uri="{28A0092B-C50C-407E-A947-70E740481C1C}">
                        <a14:useLocalDpi xmlns:a14="http://schemas.microsoft.com/office/drawing/2010/main" val="0"/>
                      </a:ext>
                    </a:extLst>
                  </a:blip>
                  <a:stretch>
                    <a:fillRect/>
                  </a:stretch>
                </pic:blipFill>
                <pic:spPr>
                  <a:xfrm>
                    <a:off x="0" y="0"/>
                    <a:ext cx="842022" cy="448349"/>
                  </a:xfrm>
                  <a:prstGeom prst="rect">
                    <a:avLst/>
                  </a:prstGeom>
                </pic:spPr>
              </pic:pic>
            </a:graphicData>
          </a:graphic>
          <wp14:sizeRelH relativeFrom="margin">
            <wp14:pctWidth>0</wp14:pctWidth>
          </wp14:sizeRelH>
          <wp14:sizeRelV relativeFrom="margin">
            <wp14:pctHeight>0</wp14:pctHeight>
          </wp14:sizeRelV>
        </wp:anchor>
      </w:drawing>
    </w:r>
    <w:r w:rsidR="006D4D69">
      <w:rPr>
        <w:noProof/>
        <w:lang w:eastAsia="de-CH"/>
      </w:rPr>
      <w:drawing>
        <wp:anchor distT="0" distB="0" distL="114300" distR="114300" simplePos="0" relativeHeight="251668480" behindDoc="0" locked="0" layoutInCell="1" allowOverlap="1" wp14:anchorId="7A8A34B0" wp14:editId="23142EDD">
          <wp:simplePos x="0" y="0"/>
          <wp:positionH relativeFrom="column">
            <wp:posOffset>3845560</wp:posOffset>
          </wp:positionH>
          <wp:positionV relativeFrom="paragraph">
            <wp:posOffset>14605</wp:posOffset>
          </wp:positionV>
          <wp:extent cx="635000" cy="635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RI_Logo.png"/>
                  <pic:cNvPicPr/>
                </pic:nvPicPr>
                <pic:blipFill>
                  <a:blip r:embed="rId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margin">
            <wp14:pctWidth>0</wp14:pctWidth>
          </wp14:sizeRelH>
          <wp14:sizeRelV relativeFrom="margin">
            <wp14:pctHeight>0</wp14:pctHeight>
          </wp14:sizeRelV>
        </wp:anchor>
      </w:drawing>
    </w:r>
    <w:r w:rsidR="0078062F">
      <w:rPr>
        <w:noProof/>
        <w:lang w:eastAsia="de-CH"/>
      </w:rPr>
      <w:drawing>
        <wp:anchor distT="0" distB="0" distL="114300" distR="114300" simplePos="0" relativeHeight="251666432" behindDoc="0" locked="0" layoutInCell="1" allowOverlap="1" wp14:anchorId="58568F8D" wp14:editId="0BCE0811">
          <wp:simplePos x="0" y="0"/>
          <wp:positionH relativeFrom="margin">
            <wp:posOffset>-761365</wp:posOffset>
          </wp:positionH>
          <wp:positionV relativeFrom="paragraph">
            <wp:posOffset>11430</wp:posOffset>
          </wp:positionV>
          <wp:extent cx="866775" cy="323850"/>
          <wp:effectExtent l="0" t="0" r="9525" b="0"/>
          <wp:wrapNone/>
          <wp:docPr id="1" name="Grafik 1"/>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4">
                    <a:extLst>
                      <a:ext uri="{28A0092B-C50C-407E-A947-70E740481C1C}">
                        <a14:useLocalDpi xmlns:a14="http://schemas.microsoft.com/office/drawing/2010/main" val="0"/>
                      </a:ext>
                    </a:extLst>
                  </a:blip>
                  <a:stretch>
                    <a:fillRect/>
                  </a:stretch>
                </pic:blipFill>
                <pic:spPr bwMode="auto">
                  <a:xfrm>
                    <a:off x="0" y="0"/>
                    <a:ext cx="8667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62F">
      <w:rPr>
        <w:noProof/>
        <w:lang w:eastAsia="de-CH"/>
      </w:rPr>
      <w:drawing>
        <wp:anchor distT="0" distB="0" distL="114300" distR="114300" simplePos="0" relativeHeight="251670528" behindDoc="0" locked="0" layoutInCell="1" allowOverlap="1" wp14:anchorId="7A18209B" wp14:editId="0AA7CF80">
          <wp:simplePos x="0" y="0"/>
          <wp:positionH relativeFrom="page">
            <wp:align>center</wp:align>
          </wp:positionH>
          <wp:positionV relativeFrom="paragraph">
            <wp:posOffset>-360045</wp:posOffset>
          </wp:positionV>
          <wp:extent cx="1254125" cy="1254125"/>
          <wp:effectExtent l="0" t="0" r="3175" b="31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file-picture.jpg"/>
                  <pic:cNvPicPr/>
                </pic:nvPicPr>
                <pic:blipFill>
                  <a:blip r:embed="rId5">
                    <a:extLst>
                      <a:ext uri="{28A0092B-C50C-407E-A947-70E740481C1C}">
                        <a14:useLocalDpi xmlns:a14="http://schemas.microsoft.com/office/drawing/2010/main" val="0"/>
                      </a:ext>
                    </a:extLst>
                  </a:blip>
                  <a:stretch>
                    <a:fillRect/>
                  </a:stretch>
                </pic:blipFill>
                <pic:spPr>
                  <a:xfrm>
                    <a:off x="0" y="0"/>
                    <a:ext cx="1254125" cy="1254125"/>
                  </a:xfrm>
                  <a:prstGeom prst="rect">
                    <a:avLst/>
                  </a:prstGeom>
                </pic:spPr>
              </pic:pic>
            </a:graphicData>
          </a:graphic>
        </wp:anchor>
      </w:drawing>
    </w:r>
    <w:r w:rsidR="0078062F">
      <w:tab/>
    </w:r>
  </w:p>
  <w:p w14:paraId="7FF03B52" w14:textId="77777777" w:rsidR="00E40386" w:rsidRPr="0078062F" w:rsidRDefault="00E40386" w:rsidP="007806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4E"/>
    <w:rsid w:val="0002255B"/>
    <w:rsid w:val="00041957"/>
    <w:rsid w:val="00042CDA"/>
    <w:rsid w:val="00045798"/>
    <w:rsid w:val="00050F9F"/>
    <w:rsid w:val="00065831"/>
    <w:rsid w:val="000D09C7"/>
    <w:rsid w:val="000E3C6B"/>
    <w:rsid w:val="001041DB"/>
    <w:rsid w:val="001211FD"/>
    <w:rsid w:val="00125155"/>
    <w:rsid w:val="00137F4E"/>
    <w:rsid w:val="00140A4E"/>
    <w:rsid w:val="00141EE6"/>
    <w:rsid w:val="00172122"/>
    <w:rsid w:val="00172531"/>
    <w:rsid w:val="00176174"/>
    <w:rsid w:val="00181EB5"/>
    <w:rsid w:val="001A79FE"/>
    <w:rsid w:val="001D3169"/>
    <w:rsid w:val="001D621E"/>
    <w:rsid w:val="001F326A"/>
    <w:rsid w:val="00210E00"/>
    <w:rsid w:val="002207AB"/>
    <w:rsid w:val="00233E32"/>
    <w:rsid w:val="00257403"/>
    <w:rsid w:val="0028641B"/>
    <w:rsid w:val="002B7A43"/>
    <w:rsid w:val="002D5D20"/>
    <w:rsid w:val="002D6541"/>
    <w:rsid w:val="00311DBE"/>
    <w:rsid w:val="00313109"/>
    <w:rsid w:val="00327386"/>
    <w:rsid w:val="00344C5B"/>
    <w:rsid w:val="00353D4C"/>
    <w:rsid w:val="00360AAB"/>
    <w:rsid w:val="003639CB"/>
    <w:rsid w:val="003761FC"/>
    <w:rsid w:val="003B0074"/>
    <w:rsid w:val="003C7913"/>
    <w:rsid w:val="003D56A1"/>
    <w:rsid w:val="0040247E"/>
    <w:rsid w:val="00404F2E"/>
    <w:rsid w:val="00426D03"/>
    <w:rsid w:val="00462118"/>
    <w:rsid w:val="00476BBF"/>
    <w:rsid w:val="00487B42"/>
    <w:rsid w:val="004A58A3"/>
    <w:rsid w:val="004C4CAD"/>
    <w:rsid w:val="004C561E"/>
    <w:rsid w:val="00502650"/>
    <w:rsid w:val="00507ED5"/>
    <w:rsid w:val="00512335"/>
    <w:rsid w:val="00533351"/>
    <w:rsid w:val="00534635"/>
    <w:rsid w:val="005C4615"/>
    <w:rsid w:val="005D2A47"/>
    <w:rsid w:val="005E2481"/>
    <w:rsid w:val="005F0F9B"/>
    <w:rsid w:val="0060791C"/>
    <w:rsid w:val="006079CA"/>
    <w:rsid w:val="006333D5"/>
    <w:rsid w:val="00636A0C"/>
    <w:rsid w:val="00650A26"/>
    <w:rsid w:val="0066627A"/>
    <w:rsid w:val="00666D31"/>
    <w:rsid w:val="00673446"/>
    <w:rsid w:val="00686A3F"/>
    <w:rsid w:val="006D4D69"/>
    <w:rsid w:val="006F1CAC"/>
    <w:rsid w:val="006F5CF9"/>
    <w:rsid w:val="007104A1"/>
    <w:rsid w:val="00721DB7"/>
    <w:rsid w:val="00750A4D"/>
    <w:rsid w:val="00752F00"/>
    <w:rsid w:val="007563D4"/>
    <w:rsid w:val="0078062F"/>
    <w:rsid w:val="0078635F"/>
    <w:rsid w:val="007A055F"/>
    <w:rsid w:val="007E03AF"/>
    <w:rsid w:val="007E4E13"/>
    <w:rsid w:val="00810A74"/>
    <w:rsid w:val="00812183"/>
    <w:rsid w:val="00813249"/>
    <w:rsid w:val="008223D9"/>
    <w:rsid w:val="00830206"/>
    <w:rsid w:val="008466F3"/>
    <w:rsid w:val="00850B1F"/>
    <w:rsid w:val="0086220A"/>
    <w:rsid w:val="00890BD2"/>
    <w:rsid w:val="008A54E5"/>
    <w:rsid w:val="008B4899"/>
    <w:rsid w:val="008C4187"/>
    <w:rsid w:val="008C4576"/>
    <w:rsid w:val="008E5038"/>
    <w:rsid w:val="008F77F5"/>
    <w:rsid w:val="009303B3"/>
    <w:rsid w:val="00932D66"/>
    <w:rsid w:val="0093660C"/>
    <w:rsid w:val="0094034C"/>
    <w:rsid w:val="00950F47"/>
    <w:rsid w:val="00957302"/>
    <w:rsid w:val="00973BA4"/>
    <w:rsid w:val="009B741F"/>
    <w:rsid w:val="009D6EA3"/>
    <w:rsid w:val="009F325B"/>
    <w:rsid w:val="00A165A4"/>
    <w:rsid w:val="00A2192C"/>
    <w:rsid w:val="00A3575F"/>
    <w:rsid w:val="00A46B46"/>
    <w:rsid w:val="00A81892"/>
    <w:rsid w:val="00A871EA"/>
    <w:rsid w:val="00AA3875"/>
    <w:rsid w:val="00AB2079"/>
    <w:rsid w:val="00B53307"/>
    <w:rsid w:val="00B73C77"/>
    <w:rsid w:val="00B823F3"/>
    <w:rsid w:val="00BA02E3"/>
    <w:rsid w:val="00BB12C7"/>
    <w:rsid w:val="00BE416B"/>
    <w:rsid w:val="00BF7ACB"/>
    <w:rsid w:val="00C01B3A"/>
    <w:rsid w:val="00C05A2D"/>
    <w:rsid w:val="00C07C79"/>
    <w:rsid w:val="00C13854"/>
    <w:rsid w:val="00C16D1A"/>
    <w:rsid w:val="00C337CB"/>
    <w:rsid w:val="00C8273D"/>
    <w:rsid w:val="00C9277E"/>
    <w:rsid w:val="00C94246"/>
    <w:rsid w:val="00CA1414"/>
    <w:rsid w:val="00CB632A"/>
    <w:rsid w:val="00CD7027"/>
    <w:rsid w:val="00D043BF"/>
    <w:rsid w:val="00D277B4"/>
    <w:rsid w:val="00D52659"/>
    <w:rsid w:val="00D56B60"/>
    <w:rsid w:val="00D92ED8"/>
    <w:rsid w:val="00DA72F7"/>
    <w:rsid w:val="00DB6BF6"/>
    <w:rsid w:val="00DF425B"/>
    <w:rsid w:val="00E017C0"/>
    <w:rsid w:val="00E07C0E"/>
    <w:rsid w:val="00E15A8F"/>
    <w:rsid w:val="00E2279A"/>
    <w:rsid w:val="00E245D8"/>
    <w:rsid w:val="00E26D2F"/>
    <w:rsid w:val="00E40386"/>
    <w:rsid w:val="00E67ADA"/>
    <w:rsid w:val="00E75EB2"/>
    <w:rsid w:val="00E85CD0"/>
    <w:rsid w:val="00EA0B7E"/>
    <w:rsid w:val="00EA425B"/>
    <w:rsid w:val="00EB38BB"/>
    <w:rsid w:val="00EB6ECC"/>
    <w:rsid w:val="00ED088D"/>
    <w:rsid w:val="00EE1365"/>
    <w:rsid w:val="00EE5D1F"/>
    <w:rsid w:val="00F004A2"/>
    <w:rsid w:val="00F514FA"/>
    <w:rsid w:val="00F523C0"/>
    <w:rsid w:val="00F54F97"/>
    <w:rsid w:val="00FA4A31"/>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006CD"/>
  <w15:docId w15:val="{8998139E-B38A-4151-856E-F03BB48A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1A79FE"/>
    <w:pPr>
      <w:spacing w:before="120" w:after="120" w:line="360" w:lineRule="auto"/>
    </w:pPr>
    <w:rPr>
      <w:sz w:val="22"/>
      <w:szCs w:val="22"/>
      <w:lang w:val="en-US"/>
    </w:rPr>
  </w:style>
  <w:style w:type="paragraph" w:customStyle="1" w:styleId="MMText">
    <w:name w:val="MM Text"/>
    <w:basedOn w:val="Standard"/>
    <w:autoRedefine/>
    <w:rsid w:val="008C4187"/>
    <w:pPr>
      <w:spacing w:before="60" w:after="60" w:line="360" w:lineRule="auto"/>
      <w:contextualSpacing/>
    </w:pPr>
    <w:rPr>
      <w:b/>
      <w:sz w:val="22"/>
      <w:szCs w:val="22"/>
      <w:lang w:val="en-US"/>
    </w:rPr>
  </w:style>
  <w:style w:type="paragraph" w:customStyle="1" w:styleId="MMZwischentitel">
    <w:name w:val="MM Zwischentitel"/>
    <w:basedOn w:val="MMText"/>
    <w:next w:val="MMText"/>
    <w:autoRedefine/>
    <w:rsid w:val="00E75EB2"/>
    <w:pPr>
      <w:spacing w:before="240"/>
    </w:pPr>
    <w:rPr>
      <w:b w:val="0"/>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semiHidden/>
    <w:unhideWhenUsed/>
    <w:rsid w:val="00141EE6"/>
    <w:pPr>
      <w:spacing w:before="100" w:beforeAutospacing="1" w:after="100" w:afterAutospacing="1"/>
    </w:pPr>
    <w:rPr>
      <w:rFonts w:ascii="Times New Roman" w:hAnsi="Times New Roman" w:cs="Times New Roman"/>
      <w:lang w:val="de-AT" w:eastAsia="de-AT"/>
    </w:rPr>
  </w:style>
  <w:style w:type="character" w:styleId="Hervorhebung">
    <w:name w:val="Emphasis"/>
    <w:basedOn w:val="Absatz-Standardschriftart"/>
    <w:uiPriority w:val="20"/>
    <w:qFormat/>
    <w:rsid w:val="007E4E13"/>
    <w:rPr>
      <w:i/>
      <w:iCs/>
    </w:rPr>
  </w:style>
  <w:style w:type="character" w:styleId="Kommentarzeichen">
    <w:name w:val="annotation reference"/>
    <w:basedOn w:val="Absatz-Standardschriftart"/>
    <w:semiHidden/>
    <w:unhideWhenUsed/>
    <w:rsid w:val="006F1CAC"/>
    <w:rPr>
      <w:sz w:val="16"/>
      <w:szCs w:val="16"/>
    </w:rPr>
  </w:style>
  <w:style w:type="paragraph" w:styleId="Kommentartext">
    <w:name w:val="annotation text"/>
    <w:basedOn w:val="Standard"/>
    <w:link w:val="KommentartextZchn"/>
    <w:semiHidden/>
    <w:unhideWhenUsed/>
    <w:rsid w:val="006F1CAC"/>
    <w:rPr>
      <w:sz w:val="20"/>
      <w:szCs w:val="20"/>
    </w:rPr>
  </w:style>
  <w:style w:type="character" w:customStyle="1" w:styleId="KommentartextZchn">
    <w:name w:val="Kommentartext Zchn"/>
    <w:basedOn w:val="Absatz-Standardschriftart"/>
    <w:link w:val="Kommentartext"/>
    <w:semiHidden/>
    <w:rsid w:val="006F1CAC"/>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F1CAC"/>
    <w:rPr>
      <w:b/>
      <w:bCs/>
    </w:rPr>
  </w:style>
  <w:style w:type="character" w:customStyle="1" w:styleId="KommentarthemaZchn">
    <w:name w:val="Kommentarthema Zchn"/>
    <w:basedOn w:val="KommentartextZchn"/>
    <w:link w:val="Kommentarthema"/>
    <w:semiHidden/>
    <w:rsid w:val="006F1CAC"/>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F1CAC"/>
    <w:rPr>
      <w:rFonts w:ascii="Segoe UI" w:hAnsi="Segoe UI" w:cs="Segoe UI"/>
      <w:sz w:val="18"/>
      <w:szCs w:val="18"/>
    </w:rPr>
  </w:style>
  <w:style w:type="character" w:customStyle="1" w:styleId="SprechblasentextZchn">
    <w:name w:val="Sprechblasentext Zchn"/>
    <w:basedOn w:val="Absatz-Standardschriftart"/>
    <w:link w:val="Sprechblasentext"/>
    <w:semiHidden/>
    <w:rsid w:val="006F1CAC"/>
    <w:rPr>
      <w:rFonts w:ascii="Segoe UI" w:eastAsia="Times New Roman" w:hAnsi="Segoe UI" w:cs="Segoe UI"/>
      <w:sz w:val="18"/>
      <w:szCs w:val="18"/>
      <w:lang w:val="de-CH"/>
    </w:rPr>
  </w:style>
  <w:style w:type="character" w:customStyle="1" w:styleId="UnresolvedMention">
    <w:name w:val="Unresolved Mention"/>
    <w:basedOn w:val="Absatz-Standardschriftart"/>
    <w:uiPriority w:val="99"/>
    <w:semiHidden/>
    <w:unhideWhenUsed/>
    <w:rsid w:val="00CD7027"/>
    <w:rPr>
      <w:color w:val="605E5C"/>
      <w:shd w:val="clear" w:color="auto" w:fill="E1DFDD"/>
    </w:rPr>
  </w:style>
  <w:style w:type="paragraph" w:styleId="berarbeitung">
    <w:name w:val="Revision"/>
    <w:hidden/>
    <w:semiHidden/>
    <w:rsid w:val="00EA0B7E"/>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587">
      <w:bodyDiv w:val="1"/>
      <w:marLeft w:val="0"/>
      <w:marRight w:val="0"/>
      <w:marTop w:val="0"/>
      <w:marBottom w:val="0"/>
      <w:divBdr>
        <w:top w:val="none" w:sz="0" w:space="0" w:color="auto"/>
        <w:left w:val="none" w:sz="0" w:space="0" w:color="auto"/>
        <w:bottom w:val="none" w:sz="0" w:space="0" w:color="auto"/>
        <w:right w:val="none" w:sz="0" w:space="0" w:color="auto"/>
      </w:divBdr>
    </w:div>
    <w:div w:id="468670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duske@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4</Pages>
  <Words>1098</Words>
  <Characters>6920</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Andreas Radin - Cipra International</cp:lastModifiedBy>
  <cp:revision>3</cp:revision>
  <cp:lastPrinted>2011-04-15T14:05:00Z</cp:lastPrinted>
  <dcterms:created xsi:type="dcterms:W3CDTF">2022-11-09T15:45:00Z</dcterms:created>
  <dcterms:modified xsi:type="dcterms:W3CDTF">2022-11-11T09:13:00Z</dcterms:modified>
</cp:coreProperties>
</file>